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38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3254375" cy="3333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375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7559675</wp:posOffset>
                </wp:positionH>
                <wp:positionV relativeFrom="page">
                  <wp:posOffset>351155</wp:posOffset>
                </wp:positionV>
                <wp:extent cx="0" cy="12573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57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">
                          <a:solidFill>
                            <a:srgbClr val="E8F5FD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95.25pt,27.65pt" to="595.25pt,37.55pt" o:allowincell="f" strokecolor="#E8F5FD" strokeweight="0.0004pt">
                <w10:wrap anchorx="page" anchory="page"/>
              </v:line>
            </w:pict>
          </mc:Fallback>
        </mc:AlternateContent>
      </w:r>
    </w:p>
    <w:p>
      <w:pPr>
        <w:spacing w:after="0" w:line="274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24"/>
          <w:szCs w:val="24"/>
          <w:i w:val="1"/>
          <w:iCs w:val="1"/>
          <w:color w:val="FFFFFF"/>
        </w:rPr>
        <w:t>工业电脑机箱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-367665</wp:posOffset>
            </wp:positionH>
            <wp:positionV relativeFrom="paragraph">
              <wp:posOffset>77470</wp:posOffset>
            </wp:positionV>
            <wp:extent cx="2844165" cy="15113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165" cy="151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49" w:lineRule="exact"/>
        <w:rPr>
          <w:sz w:val="24"/>
          <w:szCs w:val="24"/>
          <w:color w:val="auto"/>
        </w:rPr>
      </w:pPr>
    </w:p>
    <w:p>
      <w:pPr>
        <w:ind w:left="360"/>
        <w:spacing w:after="0" w:line="679" w:lineRule="exact"/>
        <w:tabs>
          <w:tab w:leader="none" w:pos="32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56"/>
          <w:szCs w:val="56"/>
          <w:color w:val="auto"/>
        </w:rPr>
        <w:t>EBC-</w:t>
      </w:r>
      <w:r>
        <w:rPr>
          <w:rFonts w:ascii="黑体" w:cs="黑体" w:eastAsia="黑体" w:hAnsi="黑体"/>
          <w:sz w:val="56"/>
          <w:szCs w:val="56"/>
          <w:color w:val="auto"/>
        </w:rPr>
        <w:t>1100</w:t>
      </w:r>
      <w:r>
        <w:rPr>
          <w:sz w:val="20"/>
          <w:szCs w:val="20"/>
          <w:color w:val="auto"/>
        </w:rPr>
        <w:tab/>
      </w:r>
      <w:r>
        <w:rPr>
          <w:rFonts w:ascii="黑体" w:cs="黑体" w:eastAsia="黑体" w:hAnsi="黑体"/>
          <w:sz w:val="15"/>
          <w:szCs w:val="15"/>
          <w:color w:val="auto"/>
        </w:rPr>
        <w:t>3</w:t>
      </w:r>
      <w:r>
        <w:rPr>
          <w:rFonts w:ascii="Arial" w:cs="Arial" w:eastAsia="Arial" w:hAnsi="Arial"/>
          <w:sz w:val="15"/>
          <w:szCs w:val="15"/>
          <w:color w:val="auto"/>
        </w:rPr>
        <w:t>.</w:t>
      </w:r>
      <w:r>
        <w:rPr>
          <w:rFonts w:ascii="黑体" w:cs="黑体" w:eastAsia="黑体" w:hAnsi="黑体"/>
          <w:sz w:val="15"/>
          <w:szCs w:val="15"/>
          <w:color w:val="auto"/>
        </w:rPr>
        <w:t>5“</w:t>
      </w:r>
      <w:r>
        <w:rPr>
          <w:rFonts w:ascii="Arial" w:cs="Arial" w:eastAsia="Arial" w:hAnsi="Arial"/>
          <w:sz w:val="15"/>
          <w:szCs w:val="15"/>
          <w:color w:val="auto"/>
        </w:rPr>
        <w:t>SBC</w:t>
      </w:r>
      <w:r>
        <w:rPr>
          <w:rFonts w:ascii="黑体" w:cs="黑体" w:eastAsia="黑体" w:hAnsi="黑体"/>
          <w:sz w:val="15"/>
          <w:szCs w:val="15"/>
          <w:color w:val="auto"/>
        </w:rPr>
        <w:t>系列嵌入式机箱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163195</wp:posOffset>
            </wp:positionH>
            <wp:positionV relativeFrom="paragraph">
              <wp:posOffset>236855</wp:posOffset>
            </wp:positionV>
            <wp:extent cx="3164205" cy="83191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205" cy="831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3" w:lineRule="exact"/>
        <w:rPr>
          <w:sz w:val="24"/>
          <w:szCs w:val="24"/>
          <w:color w:val="auto"/>
        </w:rPr>
      </w:pPr>
    </w:p>
    <w:p>
      <w:pPr>
        <w:ind w:left="260"/>
        <w:spacing w:after="0" w:line="274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24"/>
          <w:szCs w:val="24"/>
          <w:i w:val="1"/>
          <w:iCs w:val="1"/>
          <w:color w:val="auto"/>
        </w:rPr>
        <w:t>规格</w:t>
      </w:r>
    </w:p>
    <w:p>
      <w:pPr>
        <w:spacing w:after="0" w:line="157" w:lineRule="exact"/>
        <w:rPr>
          <w:sz w:val="24"/>
          <w:szCs w:val="24"/>
          <w:color w:val="auto"/>
        </w:rPr>
      </w:pPr>
    </w:p>
    <w:tbl>
      <w:tblPr>
        <w:tblLayout w:type="fixed"/>
        <w:tblInd w:w="3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5"/>
        </w:trPr>
        <w:tc>
          <w:tcPr>
            <w:tcW w:w="680" w:type="dxa"/>
            <w:vAlign w:val="bottom"/>
          </w:tcPr>
          <w:p>
            <w:pPr>
              <w:ind w:left="40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4"/>
                <w:szCs w:val="14"/>
                <w:color w:val="FFFFFF"/>
              </w:rPr>
              <w:t>型号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</w:tcPr>
          <w:p>
            <w:pPr>
              <w:ind w:left="80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FFFFFF"/>
              </w:rPr>
              <w:t>EBC-</w:t>
            </w:r>
            <w:r>
              <w:rPr>
                <w:rFonts w:ascii="黑体" w:cs="黑体" w:eastAsia="黑体" w:hAnsi="黑体"/>
                <w:sz w:val="14"/>
                <w:szCs w:val="14"/>
                <w:color w:val="FFFFFF"/>
              </w:rPr>
              <w:t>1100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1"/>
        </w:trPr>
        <w:tc>
          <w:tcPr>
            <w:tcW w:w="680" w:type="dxa"/>
            <w:vAlign w:val="bottom"/>
          </w:tcPr>
          <w:p>
            <w:pPr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平台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720" w:type="dxa"/>
            <w:vAlign w:val="bottom"/>
          </w:tcPr>
          <w:p>
            <w:pPr>
              <w:ind w:left="8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机箱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ind w:left="20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颜色</w:t>
            </w:r>
          </w:p>
        </w:tc>
        <w:tc>
          <w:tcPr>
            <w:tcW w:w="2720" w:type="dxa"/>
            <w:vAlign w:val="bottom"/>
          </w:tcPr>
          <w:p>
            <w:pPr>
              <w:ind w:left="8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黑色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ind w:left="20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尺寸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( (WxDxH)</w:t>
            </w:r>
          </w:p>
        </w:tc>
        <w:tc>
          <w:tcPr>
            <w:tcW w:w="2720" w:type="dxa"/>
            <w:vAlign w:val="bottom"/>
            <w:vMerge w:val="restart"/>
          </w:tcPr>
          <w:p>
            <w:pPr>
              <w:ind w:left="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190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140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46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80" w:type="dxa"/>
            <w:vAlign w:val="bottom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(mm)</w:t>
            </w:r>
          </w:p>
        </w:tc>
        <w:tc>
          <w:tcPr>
            <w:tcW w:w="272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80" w:type="dxa"/>
            <w:vAlign w:val="bottom"/>
            <w:vMerge w:val="restart"/>
          </w:tcPr>
          <w:p>
            <w:pPr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机箱</w:t>
            </w:r>
          </w:p>
        </w:tc>
        <w:tc>
          <w:tcPr>
            <w:tcW w:w="108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80" w:type="dxa"/>
            <w:vAlign w:val="bottom"/>
            <w:vMerge w:val="restart"/>
          </w:tcPr>
          <w:p>
            <w:pPr>
              <w:ind w:left="20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系统风扇</w:t>
            </w:r>
          </w:p>
        </w:tc>
        <w:tc>
          <w:tcPr>
            <w:tcW w:w="2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72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Refer to MB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80" w:type="dxa"/>
            <w:vAlign w:val="bottom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(WxDxH) (mm)</w:t>
            </w:r>
          </w:p>
        </w:tc>
        <w:tc>
          <w:tcPr>
            <w:tcW w:w="27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8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ind w:left="20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机箱材质</w:t>
            </w:r>
          </w:p>
        </w:tc>
        <w:tc>
          <w:tcPr>
            <w:tcW w:w="2720" w:type="dxa"/>
            <w:vAlign w:val="bottom"/>
          </w:tcPr>
          <w:p>
            <w:pPr>
              <w:ind w:left="8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铝合金重型金属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6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ind w:left="20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主板型号</w:t>
            </w:r>
          </w:p>
        </w:tc>
        <w:tc>
          <w:tcPr>
            <w:tcW w:w="2720" w:type="dxa"/>
            <w:vAlign w:val="bottom"/>
          </w:tcPr>
          <w:p>
            <w:pPr>
              <w:ind w:left="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WAFER-BT-E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38001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W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ind w:left="20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处理器</w:t>
            </w:r>
          </w:p>
        </w:tc>
        <w:tc>
          <w:tcPr>
            <w:tcW w:w="2720" w:type="dxa"/>
            <w:vAlign w:val="bottom"/>
          </w:tcPr>
          <w:p>
            <w:pPr>
              <w:ind w:left="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Intel® Atom™ E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3800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series on-board SoC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680" w:type="dxa"/>
            <w:vAlign w:val="bottom"/>
            <w:vMerge w:val="restart"/>
          </w:tcPr>
          <w:p>
            <w:pPr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主板</w:t>
            </w:r>
          </w:p>
        </w:tc>
        <w:tc>
          <w:tcPr>
            <w:tcW w:w="1080" w:type="dxa"/>
            <w:vAlign w:val="bottom"/>
          </w:tcPr>
          <w:p>
            <w:pPr>
              <w:ind w:left="20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芯片组</w:t>
            </w:r>
          </w:p>
        </w:tc>
        <w:tc>
          <w:tcPr>
            <w:tcW w:w="27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SoC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9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720" w:type="dxa"/>
            <w:vAlign w:val="bottom"/>
          </w:tcPr>
          <w:p>
            <w:pPr>
              <w:ind w:left="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4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GB solder-down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1066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/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1333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MHz DDR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3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vMerge w:val="restart"/>
          </w:tcPr>
          <w:p>
            <w:pPr>
              <w:ind w:left="20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系统内存</w:t>
            </w:r>
          </w:p>
        </w:tc>
        <w:tc>
          <w:tcPr>
            <w:tcW w:w="2720" w:type="dxa"/>
            <w:vAlign w:val="bottom"/>
          </w:tcPr>
          <w:p>
            <w:pPr>
              <w:ind w:left="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memory for E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3845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720" w:type="dxa"/>
            <w:vAlign w:val="bottom"/>
            <w:vMerge w:val="restart"/>
          </w:tcPr>
          <w:p>
            <w:pPr>
              <w:ind w:left="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GB solder-down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1066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/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1333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MHz DDR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3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7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7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memory for other SKUs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ind w:left="20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硬盘驱动器</w:t>
            </w:r>
          </w:p>
        </w:tc>
        <w:tc>
          <w:tcPr>
            <w:tcW w:w="2720" w:type="dxa"/>
            <w:vAlign w:val="bottom"/>
          </w:tcPr>
          <w:p>
            <w:pPr>
              <w:ind w:left="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5’’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SATA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6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Gb/s HDD/SSD drive bay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680" w:type="dxa"/>
            <w:vAlign w:val="bottom"/>
          </w:tcPr>
          <w:p>
            <w:pPr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存储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720" w:type="dxa"/>
            <w:vAlign w:val="bottom"/>
          </w:tcPr>
          <w:p>
            <w:pPr>
              <w:ind w:left="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On-board SSD colay SATA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(optional)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ind w:left="20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存储</w:t>
            </w:r>
          </w:p>
        </w:tc>
        <w:tc>
          <w:tcPr>
            <w:tcW w:w="2720" w:type="dxa"/>
            <w:vAlign w:val="bottom"/>
          </w:tcPr>
          <w:p>
            <w:pPr>
              <w:ind w:left="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mSATA colay SATA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720" w:type="dxa"/>
            <w:vAlign w:val="bottom"/>
          </w:tcPr>
          <w:p>
            <w:pPr>
              <w:ind w:left="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microSD socket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ind w:left="20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USB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3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0</w:t>
            </w:r>
          </w:p>
        </w:tc>
        <w:tc>
          <w:tcPr>
            <w:tcW w:w="2720" w:type="dxa"/>
            <w:vAlign w:val="bottom"/>
          </w:tcPr>
          <w:p>
            <w:pPr>
              <w:ind w:left="8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ind w:left="20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USB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0</w:t>
            </w:r>
          </w:p>
        </w:tc>
        <w:tc>
          <w:tcPr>
            <w:tcW w:w="2720" w:type="dxa"/>
            <w:vAlign w:val="bottom"/>
          </w:tcPr>
          <w:p>
            <w:pPr>
              <w:ind w:left="8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3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720" w:type="dxa"/>
            <w:vAlign w:val="bottom"/>
          </w:tcPr>
          <w:p>
            <w:pPr>
              <w:ind w:left="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RJ-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45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ind w:left="20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网络</w:t>
            </w:r>
          </w:p>
        </w:tc>
        <w:tc>
          <w:tcPr>
            <w:tcW w:w="2720" w:type="dxa"/>
            <w:vAlign w:val="bottom"/>
          </w:tcPr>
          <w:p>
            <w:pPr>
              <w:ind w:left="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LAN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: Intel® I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210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-IT PCIe controller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720" w:type="dxa"/>
            <w:vAlign w:val="bottom"/>
          </w:tcPr>
          <w:p>
            <w:pPr>
              <w:ind w:left="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LAN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: Intel® I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210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-IT PCIe controller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7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vMerge w:val="restart"/>
          </w:tcPr>
          <w:p>
            <w:pPr>
              <w:ind w:left="20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COM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口</w:t>
            </w:r>
          </w:p>
        </w:tc>
        <w:tc>
          <w:tcPr>
            <w:tcW w:w="2720" w:type="dxa"/>
            <w:vAlign w:val="bottom"/>
          </w:tcPr>
          <w:p>
            <w:pPr>
              <w:ind w:left="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RS-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232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(RS-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232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pin header is optional)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8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720" w:type="dxa"/>
            <w:vAlign w:val="bottom"/>
            <w:vMerge w:val="restart"/>
          </w:tcPr>
          <w:p>
            <w:pPr>
              <w:ind w:left="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RS-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422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/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485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(pin header, optional)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80" w:type="dxa"/>
            <w:vAlign w:val="bottom"/>
            <w:vMerge w:val="restart"/>
          </w:tcPr>
          <w:p>
            <w:pPr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系统功能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72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ind w:left="20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显示</w:t>
            </w:r>
          </w:p>
        </w:tc>
        <w:tc>
          <w:tcPr>
            <w:tcW w:w="2720" w:type="dxa"/>
            <w:vAlign w:val="bottom"/>
          </w:tcPr>
          <w:p>
            <w:pPr>
              <w:ind w:left="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VGA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ind w:left="20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分辨率</w:t>
            </w:r>
          </w:p>
        </w:tc>
        <w:tc>
          <w:tcPr>
            <w:tcW w:w="2720" w:type="dxa"/>
            <w:vAlign w:val="bottom"/>
          </w:tcPr>
          <w:p>
            <w:pPr>
              <w:ind w:left="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VGA (up to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2560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x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1600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@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60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Hz)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ind w:left="20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音频</w:t>
            </w:r>
          </w:p>
        </w:tc>
        <w:tc>
          <w:tcPr>
            <w:tcW w:w="2720" w:type="dxa"/>
            <w:vAlign w:val="bottom"/>
          </w:tcPr>
          <w:p>
            <w:pPr>
              <w:ind w:left="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Line-out,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Mic-in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ind w:left="20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LED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指示灯</w:t>
            </w:r>
          </w:p>
        </w:tc>
        <w:tc>
          <w:tcPr>
            <w:tcW w:w="27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Power, HDD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ind w:left="20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无线</w:t>
            </w:r>
          </w:p>
        </w:tc>
        <w:tc>
          <w:tcPr>
            <w:tcW w:w="2720" w:type="dxa"/>
            <w:vAlign w:val="bottom"/>
          </w:tcPr>
          <w:p>
            <w:pPr>
              <w:ind w:left="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802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b/g/n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T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R (optional)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680" w:type="dxa"/>
            <w:vAlign w:val="bottom"/>
            <w:vMerge w:val="restart"/>
          </w:tcPr>
          <w:p>
            <w:pPr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扩展</w:t>
            </w:r>
          </w:p>
        </w:tc>
        <w:tc>
          <w:tcPr>
            <w:tcW w:w="108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PCIe Mini</w:t>
            </w:r>
          </w:p>
        </w:tc>
        <w:tc>
          <w:tcPr>
            <w:tcW w:w="2720" w:type="dxa"/>
            <w:vAlign w:val="bottom"/>
          </w:tcPr>
          <w:p>
            <w:pPr>
              <w:ind w:left="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full-size PCIe Mini slot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3"/>
        </w:trPr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80" w:type="dxa"/>
            <w:vAlign w:val="bottom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E-Window</w:t>
            </w:r>
          </w:p>
        </w:tc>
        <w:tc>
          <w:tcPr>
            <w:tcW w:w="2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3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72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680" w:type="dxa"/>
            <w:vAlign w:val="bottom"/>
            <w:vMerge w:val="restart"/>
          </w:tcPr>
          <w:p>
            <w:pPr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电源</w:t>
            </w:r>
          </w:p>
        </w:tc>
        <w:tc>
          <w:tcPr>
            <w:tcW w:w="1080" w:type="dxa"/>
            <w:vAlign w:val="bottom"/>
          </w:tcPr>
          <w:p>
            <w:pPr>
              <w:ind w:left="20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电源输入</w:t>
            </w:r>
          </w:p>
        </w:tc>
        <w:tc>
          <w:tcPr>
            <w:tcW w:w="2720" w:type="dxa"/>
            <w:vAlign w:val="bottom"/>
          </w:tcPr>
          <w:p>
            <w:pPr>
              <w:ind w:left="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DC jack: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V DC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3"/>
        </w:trPr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720" w:type="dxa"/>
            <w:vAlign w:val="bottom"/>
            <w:vMerge w:val="restart"/>
          </w:tcPr>
          <w:p>
            <w:pPr>
              <w:ind w:left="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V @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32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A (Intel® Atom™ E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3845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processor)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3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ind w:left="2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功耗</w:t>
            </w:r>
          </w:p>
        </w:tc>
        <w:tc>
          <w:tcPr>
            <w:tcW w:w="272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ind w:left="20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安装方式</w:t>
            </w:r>
          </w:p>
        </w:tc>
        <w:tc>
          <w:tcPr>
            <w:tcW w:w="2720" w:type="dxa"/>
            <w:vAlign w:val="bottom"/>
          </w:tcPr>
          <w:p>
            <w:pPr>
              <w:ind w:left="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Wall mount, VESA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75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3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720" w:type="dxa"/>
            <w:vAlign w:val="bottom"/>
          </w:tcPr>
          <w:p>
            <w:pPr>
              <w:ind w:left="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3845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(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W):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720" w:type="dxa"/>
            <w:vAlign w:val="bottom"/>
          </w:tcPr>
          <w:p>
            <w:pPr>
              <w:ind w:left="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40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°C ~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50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°C without fan module/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8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ind w:left="20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操作温度</w:t>
            </w:r>
          </w:p>
        </w:tc>
        <w:tc>
          <w:tcPr>
            <w:tcW w:w="2720" w:type="dxa"/>
            <w:vAlign w:val="bottom"/>
          </w:tcPr>
          <w:p>
            <w:pPr>
              <w:ind w:left="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40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°C ~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75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°C with fan module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1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720" w:type="dxa"/>
            <w:vAlign w:val="bottom"/>
          </w:tcPr>
          <w:p>
            <w:pPr>
              <w:ind w:left="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3825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(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6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W):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8"/>
        </w:trPr>
        <w:tc>
          <w:tcPr>
            <w:tcW w:w="680" w:type="dxa"/>
            <w:vAlign w:val="bottom"/>
          </w:tcPr>
          <w:p>
            <w:pPr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可靠性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720" w:type="dxa"/>
            <w:vAlign w:val="bottom"/>
          </w:tcPr>
          <w:p>
            <w:pPr>
              <w:ind w:left="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40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°C ~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65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°C without fan module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ind w:left="20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冲击</w:t>
            </w:r>
          </w:p>
        </w:tc>
        <w:tc>
          <w:tcPr>
            <w:tcW w:w="2720" w:type="dxa"/>
            <w:vAlign w:val="bottom"/>
          </w:tcPr>
          <w:p>
            <w:pPr>
              <w:ind w:left="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 xml:space="preserve">Half-sine wave shock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8"/>
              </w:rPr>
              <w:t>5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 xml:space="preserve">G,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8"/>
              </w:rPr>
              <w:t>11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 xml:space="preserve">ms,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8"/>
              </w:rPr>
              <w:t>3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 xml:space="preserve"> shocks per axis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ind w:left="20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振动</w:t>
            </w:r>
          </w:p>
        </w:tc>
        <w:tc>
          <w:tcPr>
            <w:tcW w:w="2720" w:type="dxa"/>
            <w:vAlign w:val="bottom"/>
          </w:tcPr>
          <w:p>
            <w:pPr>
              <w:ind w:left="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MIL-STD-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810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F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514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5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C-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(with SSD)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2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ind w:left="20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净重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/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毛重</w:t>
            </w:r>
          </w:p>
        </w:tc>
        <w:tc>
          <w:tcPr>
            <w:tcW w:w="2720" w:type="dxa"/>
            <w:vAlign w:val="bottom"/>
          </w:tcPr>
          <w:p>
            <w:pPr>
              <w:ind w:left="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kg/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kg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4" w:lineRule="exact"/>
        <w:rPr>
          <w:sz w:val="24"/>
          <w:szCs w:val="24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i w:val="1"/>
          <w:iCs w:val="1"/>
          <w:color w:val="72CAF3"/>
        </w:rPr>
        <w:t>w w w . i e i w o r l d . c o m . c n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-3333115</wp:posOffset>
            </wp:positionH>
            <wp:positionV relativeFrom="paragraph">
              <wp:posOffset>146050</wp:posOffset>
            </wp:positionV>
            <wp:extent cx="6493510" cy="5022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3510" cy="502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7" w:lineRule="exact"/>
        <w:rPr>
          <w:sz w:val="24"/>
          <w:szCs w:val="24"/>
          <w:color w:val="auto"/>
        </w:rPr>
      </w:pPr>
    </w:p>
    <w:p>
      <w:pPr>
        <w:spacing w:after="0" w:line="274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24"/>
          <w:szCs w:val="24"/>
          <w:i w:val="1"/>
          <w:iCs w:val="1"/>
          <w:color w:val="auto"/>
        </w:rPr>
        <w:t>特性</w:t>
      </w:r>
    </w:p>
    <w:p>
      <w:pPr>
        <w:spacing w:after="0" w:line="49" w:lineRule="exact"/>
        <w:rPr>
          <w:sz w:val="24"/>
          <w:szCs w:val="24"/>
          <w:color w:val="auto"/>
        </w:rPr>
      </w:pPr>
    </w:p>
    <w:p>
      <w:pPr>
        <w:ind w:left="160" w:hanging="146"/>
        <w:spacing w:after="0" w:line="170" w:lineRule="exact"/>
        <w:tabs>
          <w:tab w:leader="none" w:pos="160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WAFER-BT-E</w:t>
      </w:r>
      <w:r>
        <w:rPr>
          <w:rFonts w:ascii="黑体" w:cs="黑体" w:eastAsia="黑体" w:hAnsi="黑体"/>
          <w:sz w:val="14"/>
          <w:szCs w:val="14"/>
          <w:color w:val="auto"/>
        </w:rPr>
        <w:t>38001</w:t>
      </w:r>
      <w:r>
        <w:rPr>
          <w:rFonts w:ascii="Arial" w:cs="Arial" w:eastAsia="Arial" w:hAnsi="Arial"/>
          <w:sz w:val="14"/>
          <w:szCs w:val="14"/>
          <w:color w:val="auto"/>
        </w:rPr>
        <w:t>W</w:t>
      </w:r>
      <w:r>
        <w:rPr>
          <w:rFonts w:ascii="黑体" w:cs="黑体" w:eastAsia="黑体" w:hAnsi="黑体"/>
          <w:sz w:val="14"/>
          <w:szCs w:val="14"/>
          <w:color w:val="auto"/>
        </w:rPr>
        <w:t>2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SBC </w:t>
      </w:r>
      <w:r>
        <w:rPr>
          <w:rFonts w:ascii="黑体" w:cs="黑体" w:eastAsia="黑体" w:hAnsi="黑体"/>
          <w:sz w:val="14"/>
          <w:szCs w:val="14"/>
          <w:color w:val="auto"/>
        </w:rPr>
        <w:t>单电压输入设计</w:t>
      </w:r>
    </w:p>
    <w:p>
      <w:pPr>
        <w:spacing w:after="0" w:line="66" w:lineRule="exact"/>
        <w:rPr>
          <w:rFonts w:ascii="Arial" w:cs="Arial" w:eastAsia="Arial" w:hAnsi="Arial"/>
          <w:sz w:val="14"/>
          <w:szCs w:val="14"/>
          <w:color w:val="auto"/>
        </w:rPr>
      </w:pPr>
    </w:p>
    <w:p>
      <w:pPr>
        <w:ind w:left="160" w:hanging="146"/>
        <w:spacing w:after="0" w:line="170" w:lineRule="exact"/>
        <w:tabs>
          <w:tab w:leader="none" w:pos="160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黑体" w:cs="黑体" w:eastAsia="黑体" w:hAnsi="黑体"/>
          <w:sz w:val="14"/>
          <w:szCs w:val="14"/>
          <w:color w:val="auto"/>
        </w:rPr>
        <w:t>一个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</w:t>
      </w:r>
      <w:r>
        <w:rPr>
          <w:rFonts w:ascii="黑体" w:cs="黑体" w:eastAsia="黑体" w:hAnsi="黑体"/>
          <w:sz w:val="14"/>
          <w:szCs w:val="14"/>
          <w:color w:val="auto"/>
        </w:rPr>
        <w:t>2</w:t>
      </w:r>
      <w:r>
        <w:rPr>
          <w:rFonts w:ascii="Arial" w:cs="Arial" w:eastAsia="Arial" w:hAnsi="Arial"/>
          <w:sz w:val="14"/>
          <w:szCs w:val="14"/>
          <w:color w:val="auto"/>
        </w:rPr>
        <w:t>.</w:t>
      </w:r>
      <w:r>
        <w:rPr>
          <w:rFonts w:ascii="黑体" w:cs="黑体" w:eastAsia="黑体" w:hAnsi="黑体"/>
          <w:sz w:val="14"/>
          <w:szCs w:val="14"/>
          <w:color w:val="auto"/>
        </w:rPr>
        <w:t>5”硬盘和两个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PCIe Mini </w:t>
      </w:r>
      <w:r>
        <w:rPr>
          <w:rFonts w:ascii="黑体" w:cs="黑体" w:eastAsia="黑体" w:hAnsi="黑体"/>
          <w:sz w:val="14"/>
          <w:szCs w:val="14"/>
          <w:color w:val="auto"/>
        </w:rPr>
        <w:t>扩展槽</w:t>
      </w:r>
    </w:p>
    <w:p>
      <w:pPr>
        <w:spacing w:after="0" w:line="66" w:lineRule="exact"/>
        <w:rPr>
          <w:rFonts w:ascii="Arial" w:cs="Arial" w:eastAsia="Arial" w:hAnsi="Arial"/>
          <w:sz w:val="14"/>
          <w:szCs w:val="14"/>
          <w:color w:val="auto"/>
        </w:rPr>
      </w:pPr>
    </w:p>
    <w:p>
      <w:pPr>
        <w:ind w:left="160" w:hanging="146"/>
        <w:spacing w:after="0" w:line="170" w:lineRule="exact"/>
        <w:tabs>
          <w:tab w:leader="none" w:pos="160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黑体" w:cs="黑体" w:eastAsia="黑体" w:hAnsi="黑体"/>
          <w:sz w:val="14"/>
          <w:szCs w:val="14"/>
          <w:color w:val="auto"/>
        </w:rPr>
        <w:t>可选板载内存和板载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SSD</w:t>
      </w:r>
    </w:p>
    <w:p>
      <w:pPr>
        <w:spacing w:after="0" w:line="66" w:lineRule="exact"/>
        <w:rPr>
          <w:rFonts w:ascii="Arial" w:cs="Arial" w:eastAsia="Arial" w:hAnsi="Arial"/>
          <w:sz w:val="14"/>
          <w:szCs w:val="14"/>
          <w:color w:val="auto"/>
        </w:rPr>
      </w:pPr>
    </w:p>
    <w:p>
      <w:pPr>
        <w:ind w:left="160" w:hanging="146"/>
        <w:spacing w:after="0" w:line="170" w:lineRule="exact"/>
        <w:tabs>
          <w:tab w:leader="none" w:pos="160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黑体" w:cs="黑体" w:eastAsia="黑体" w:hAnsi="黑体"/>
          <w:sz w:val="14"/>
          <w:szCs w:val="14"/>
          <w:color w:val="auto"/>
        </w:rPr>
        <w:t>支持灵活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E-Window </w:t>
      </w:r>
      <w:r>
        <w:rPr>
          <w:rFonts w:ascii="黑体" w:cs="黑体" w:eastAsia="黑体" w:hAnsi="黑体"/>
          <w:sz w:val="14"/>
          <w:szCs w:val="14"/>
          <w:color w:val="auto"/>
        </w:rPr>
        <w:t>工具包</w:t>
      </w:r>
    </w:p>
    <w:p>
      <w:pPr>
        <w:spacing w:after="0" w:line="55" w:lineRule="exact"/>
        <w:rPr>
          <w:rFonts w:ascii="Arial" w:cs="Arial" w:eastAsia="Arial" w:hAnsi="Arial"/>
          <w:sz w:val="14"/>
          <w:szCs w:val="14"/>
          <w:color w:val="auto"/>
        </w:rPr>
      </w:pPr>
    </w:p>
    <w:p>
      <w:pPr>
        <w:ind w:left="160" w:hanging="146"/>
        <w:spacing w:after="0" w:line="170" w:lineRule="exact"/>
        <w:tabs>
          <w:tab w:leader="none" w:pos="160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黑体" w:cs="黑体" w:eastAsia="黑体" w:hAnsi="黑体"/>
          <w:sz w:val="14"/>
          <w:szCs w:val="14"/>
          <w:color w:val="auto"/>
        </w:rPr>
        <w:t>支持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-</w:t>
      </w:r>
      <w:r>
        <w:rPr>
          <w:rFonts w:ascii="黑体" w:cs="黑体" w:eastAsia="黑体" w:hAnsi="黑体"/>
          <w:sz w:val="14"/>
          <w:szCs w:val="14"/>
          <w:color w:val="auto"/>
        </w:rPr>
        <w:t>40</w:t>
      </w:r>
      <w:r>
        <w:rPr>
          <w:rFonts w:ascii="Arial" w:cs="Arial" w:eastAsia="Arial" w:hAnsi="Arial"/>
          <w:sz w:val="14"/>
          <w:szCs w:val="14"/>
          <w:color w:val="auto"/>
        </w:rPr>
        <w:t xml:space="preserve">°~ </w:t>
      </w:r>
      <w:r>
        <w:rPr>
          <w:rFonts w:ascii="黑体" w:cs="黑体" w:eastAsia="黑体" w:hAnsi="黑体"/>
          <w:sz w:val="14"/>
          <w:szCs w:val="14"/>
          <w:color w:val="auto"/>
        </w:rPr>
        <w:t>75</w:t>
      </w:r>
      <w:r>
        <w:rPr>
          <w:rFonts w:ascii="Arial" w:cs="Arial" w:eastAsia="Arial" w:hAnsi="Arial"/>
          <w:sz w:val="14"/>
          <w:szCs w:val="14"/>
          <w:color w:val="auto"/>
        </w:rPr>
        <w:t xml:space="preserve">°C </w:t>
      </w:r>
      <w:r>
        <w:rPr>
          <w:rFonts w:ascii="黑体" w:cs="黑体" w:eastAsia="黑体" w:hAnsi="黑体"/>
          <w:sz w:val="14"/>
          <w:szCs w:val="14"/>
          <w:color w:val="auto"/>
        </w:rPr>
        <w:t>宽温环境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-8890</wp:posOffset>
            </wp:positionH>
            <wp:positionV relativeFrom="paragraph">
              <wp:posOffset>282575</wp:posOffset>
            </wp:positionV>
            <wp:extent cx="2898140" cy="51117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140" cy="511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6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6"/>
        </w:trPr>
        <w:tc>
          <w:tcPr>
            <w:tcW w:w="860" w:type="dxa"/>
            <w:vAlign w:val="bottom"/>
            <w:vMerge w:val="restart"/>
          </w:tcPr>
          <w:p>
            <w:pPr>
              <w:jc w:val="center"/>
              <w:ind w:right="108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FFFFFF"/>
                <w:w w:val="86"/>
              </w:rPr>
              <w:t xml:space="preserve">PCIe Mini </w:t>
            </w:r>
            <w:r>
              <w:rPr>
                <w:rFonts w:ascii="黑体" w:cs="黑体" w:eastAsia="黑体" w:hAnsi="黑体"/>
                <w:sz w:val="14"/>
                <w:szCs w:val="14"/>
                <w:color w:val="FFFFFF"/>
                <w:w w:val="86"/>
              </w:rPr>
              <w:t>扩</w:t>
            </w:r>
          </w:p>
        </w:tc>
        <w:tc>
          <w:tcPr>
            <w:tcW w:w="84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FFFFFF"/>
                <w:shd w:val="clear" w:color="auto" w:fill="004774"/>
              </w:rPr>
              <w:t>USB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5"/>
        </w:trPr>
        <w:tc>
          <w:tcPr>
            <w:tcW w:w="860" w:type="dxa"/>
            <w:vAlign w:val="bottom"/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40" w:type="dxa"/>
            <w:vAlign w:val="bottom"/>
            <w:vMerge w:val="restart"/>
          </w:tcPr>
          <w:p>
            <w:pPr>
              <w:ind w:left="160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FFFFFF"/>
              </w:rPr>
              <w:t xml:space="preserve">USB </w:t>
            </w:r>
            <w:r>
              <w:rPr>
                <w:rFonts w:ascii="黑体" w:cs="黑体" w:eastAsia="黑体" w:hAnsi="黑体"/>
                <w:sz w:val="14"/>
                <w:szCs w:val="14"/>
                <w:color w:val="FFFFFF"/>
              </w:rPr>
              <w:t>3</w:t>
            </w:r>
            <w:r>
              <w:rPr>
                <w:rFonts w:ascii="Arial" w:cs="Arial" w:eastAsia="Arial" w:hAnsi="Arial"/>
                <w:sz w:val="14"/>
                <w:szCs w:val="14"/>
                <w:color w:val="FFFFFF"/>
              </w:rPr>
              <w:t>.</w:t>
            </w:r>
            <w:r>
              <w:rPr>
                <w:rFonts w:ascii="黑体" w:cs="黑体" w:eastAsia="黑体" w:hAnsi="黑体"/>
                <w:sz w:val="14"/>
                <w:szCs w:val="14"/>
                <w:color w:val="FFFFFF"/>
              </w:rPr>
              <w:t>0</w:t>
            </w:r>
          </w:p>
        </w:tc>
        <w:tc>
          <w:tcPr>
            <w:tcW w:w="9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FFFFFF"/>
              </w:rPr>
              <w:t>Dual GbE</w:t>
            </w:r>
          </w:p>
        </w:tc>
        <w:tc>
          <w:tcPr>
            <w:tcW w:w="860" w:type="dxa"/>
            <w:vAlign w:val="bottom"/>
            <w:vMerge w:val="restart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FFFFFF"/>
              </w:rPr>
              <w:t>mSATA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ind w:right="49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4"/>
                <w:szCs w:val="14"/>
                <w:color w:val="FFFFFF"/>
              </w:rPr>
              <w:t>40  75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7"/>
        </w:trPr>
        <w:tc>
          <w:tcPr>
            <w:tcW w:w="860" w:type="dxa"/>
            <w:vAlign w:val="bottom"/>
          </w:tcPr>
          <w:p>
            <w:pPr>
              <w:jc w:val="center"/>
              <w:ind w:right="108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4"/>
                <w:szCs w:val="14"/>
                <w:color w:val="FFFFFF"/>
                <w:w w:val="85"/>
              </w:rPr>
              <w:t>展</w:t>
            </w:r>
          </w:p>
        </w:tc>
        <w:tc>
          <w:tcPr>
            <w:tcW w:w="840" w:type="dxa"/>
            <w:vAlign w:val="bottom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60" w:type="dxa"/>
            <w:vAlign w:val="bottom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FFFFFF"/>
              </w:rPr>
              <w:t>-  °C~  °C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2" w:lineRule="exact"/>
        <w:rPr>
          <w:sz w:val="24"/>
          <w:szCs w:val="24"/>
          <w:color w:val="auto"/>
        </w:rPr>
      </w:pPr>
    </w:p>
    <w:p>
      <w:pPr>
        <w:ind w:left="120"/>
        <w:spacing w:after="0" w:line="291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24"/>
          <w:szCs w:val="24"/>
          <w:i w:val="1"/>
          <w:iCs w:val="1"/>
          <w:color w:val="auto"/>
        </w:rPr>
        <w:t>尺寸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 xml:space="preserve"> ( </w:t>
      </w:r>
      <w:r>
        <w:rPr>
          <w:rFonts w:ascii="黑体" w:cs="黑体" w:eastAsia="黑体" w:hAnsi="黑体"/>
          <w:sz w:val="24"/>
          <w:szCs w:val="24"/>
          <w:i w:val="1"/>
          <w:iCs w:val="1"/>
          <w:color w:val="auto"/>
        </w:rPr>
        <w:t>单位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 xml:space="preserve"> :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mm)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51435</wp:posOffset>
            </wp:positionH>
            <wp:positionV relativeFrom="paragraph">
              <wp:posOffset>254635</wp:posOffset>
            </wp:positionV>
            <wp:extent cx="3075305" cy="26854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305" cy="2685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23" w:lineRule="exact"/>
        <w:rPr>
          <w:sz w:val="24"/>
          <w:szCs w:val="24"/>
          <w:color w:val="auto"/>
        </w:rPr>
      </w:pPr>
    </w:p>
    <w:p>
      <w:pPr>
        <w:spacing w:after="0" w:line="274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24"/>
          <w:szCs w:val="24"/>
          <w:i w:val="1"/>
          <w:iCs w:val="1"/>
          <w:color w:val="auto"/>
        </w:rPr>
        <w:t>订购信息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-3810</wp:posOffset>
            </wp:positionH>
            <wp:positionV relativeFrom="paragraph">
              <wp:posOffset>30480</wp:posOffset>
            </wp:positionV>
            <wp:extent cx="3185795" cy="66611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795" cy="666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08" w:lineRule="exact"/>
        <w:rPr>
          <w:sz w:val="24"/>
          <w:szCs w:val="24"/>
          <w:color w:val="auto"/>
        </w:rPr>
      </w:pPr>
    </w:p>
    <w:tbl>
      <w:tblPr>
        <w:tblLayout w:type="fixed"/>
        <w:tblInd w:w="1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7"/>
        </w:trPr>
        <w:tc>
          <w:tcPr>
            <w:tcW w:w="1280" w:type="dxa"/>
            <w:vAlign w:val="bottom"/>
          </w:tcPr>
          <w:p>
            <w:pPr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料号</w:t>
            </w:r>
          </w:p>
        </w:tc>
        <w:tc>
          <w:tcPr>
            <w:tcW w:w="3200" w:type="dxa"/>
            <w:vAlign w:val="bottom"/>
          </w:tcPr>
          <w:p>
            <w:pPr>
              <w:ind w:left="14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描述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</w:tcPr>
          <w:p>
            <w:pPr>
              <w:ind w:left="14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Embedded chassis for WAFER-BT-E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38001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W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Series MB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1280" w:type="dxa"/>
            <w:vAlign w:val="bottom"/>
            <w:vMerge w:val="restart"/>
          </w:tcPr>
          <w:p>
            <w:pPr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EBC-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1100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-BTW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-R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10</w:t>
            </w:r>
          </w:p>
        </w:tc>
        <w:tc>
          <w:tcPr>
            <w:tcW w:w="3200" w:type="dxa"/>
            <w:vAlign w:val="bottom"/>
          </w:tcPr>
          <w:p>
            <w:pPr>
              <w:ind w:left="14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 xml:space="preserve">with one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8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8"/>
              </w:rPr>
              <w:t>5”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 xml:space="preserve"> SATA hard driver bay, IO bracket, one LED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128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cable, one power switch cable, one USB cable, one audio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1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1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0" w:type="dxa"/>
            <w:vAlign w:val="bottom"/>
          </w:tcPr>
          <w:p>
            <w:pPr>
              <w:ind w:left="14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cable, RoHS, R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6" w:lineRule="exact"/>
        <w:rPr>
          <w:sz w:val="24"/>
          <w:szCs w:val="24"/>
          <w:color w:val="auto"/>
        </w:rPr>
      </w:pPr>
    </w:p>
    <w:p>
      <w:pPr>
        <w:spacing w:after="0" w:line="274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24"/>
          <w:szCs w:val="24"/>
          <w:i w:val="1"/>
          <w:iCs w:val="1"/>
          <w:color w:val="auto"/>
        </w:rPr>
        <w:t>可选配件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-3810</wp:posOffset>
            </wp:positionH>
            <wp:positionV relativeFrom="paragraph">
              <wp:posOffset>51435</wp:posOffset>
            </wp:positionV>
            <wp:extent cx="3190240" cy="15843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240" cy="158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56" w:lineRule="exact"/>
        <w:rPr>
          <w:sz w:val="24"/>
          <w:szCs w:val="24"/>
          <w:color w:val="auto"/>
        </w:rPr>
      </w:pPr>
    </w:p>
    <w:tbl>
      <w:tblPr>
        <w:tblLayout w:type="fixed"/>
        <w:tblInd w:w="1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7"/>
        </w:trPr>
        <w:tc>
          <w:tcPr>
            <w:tcW w:w="1260" w:type="dxa"/>
            <w:vAlign w:val="bottom"/>
          </w:tcPr>
          <w:p>
            <w:pPr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料号</w:t>
            </w:r>
          </w:p>
        </w:tc>
        <w:tc>
          <w:tcPr>
            <w:tcW w:w="3080" w:type="dxa"/>
            <w:vAlign w:val="bottom"/>
          </w:tcPr>
          <w:p>
            <w:pPr>
              <w:ind w:left="14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描述</w:t>
            </w:r>
          </w:p>
        </w:tc>
      </w:tr>
      <w:tr>
        <w:trPr>
          <w:trHeight w:val="332"/>
        </w:trPr>
        <w:tc>
          <w:tcPr>
            <w:tcW w:w="1260" w:type="dxa"/>
            <w:vAlign w:val="bottom"/>
          </w:tcPr>
          <w:p>
            <w:pPr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63040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010060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120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-RS</w:t>
            </w:r>
          </w:p>
        </w:tc>
        <w:tc>
          <w:tcPr>
            <w:tcW w:w="3080" w:type="dxa"/>
            <w:vAlign w:val="bottom"/>
          </w:tcPr>
          <w:p>
            <w:pPr>
              <w:ind w:left="14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FSP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060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-DIBAN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,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90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V ~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264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V AC,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60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W,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V DC, ErP</w:t>
            </w:r>
          </w:p>
        </w:tc>
      </w:tr>
      <w:tr>
        <w:trPr>
          <w:trHeight w:val="317"/>
        </w:trPr>
        <w:tc>
          <w:tcPr>
            <w:tcW w:w="4340" w:type="dxa"/>
            <w:vAlign w:val="bottom"/>
            <w:gridSpan w:val="2"/>
          </w:tcPr>
          <w:p>
            <w:pPr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19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FR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124010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BL-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000001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-   Fan module, +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V DC,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3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-pin,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40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mm x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40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mm x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mm,</w:t>
            </w:r>
          </w:p>
        </w:tc>
      </w:tr>
      <w:tr>
        <w:trPr>
          <w:trHeight w:val="160"/>
        </w:trPr>
        <w:tc>
          <w:tcPr>
            <w:tcW w:w="1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RS</w:t>
            </w:r>
          </w:p>
        </w:tc>
        <w:tc>
          <w:tcPr>
            <w:tcW w:w="3080" w:type="dxa"/>
            <w:vAlign w:val="bottom"/>
          </w:tcPr>
          <w:p>
            <w:pPr>
              <w:ind w:left="14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EVERFLOW,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5000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RPM, two ball bearing, L=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250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mm</w:t>
            </w:r>
          </w:p>
        </w:tc>
      </w:tr>
      <w:tr>
        <w:trPr>
          <w:trHeight w:val="317"/>
        </w:trPr>
        <w:tc>
          <w:tcPr>
            <w:tcW w:w="1260" w:type="dxa"/>
            <w:vAlign w:val="bottom"/>
          </w:tcPr>
          <w:p>
            <w:pPr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32205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004700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100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-RS</w:t>
            </w:r>
          </w:p>
        </w:tc>
        <w:tc>
          <w:tcPr>
            <w:tcW w:w="3080" w:type="dxa"/>
            <w:vAlign w:val="bottom"/>
          </w:tcPr>
          <w:p>
            <w:pPr>
              <w:ind w:left="14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RS-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422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/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485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cable,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100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mm, P=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0</w:t>
            </w:r>
          </w:p>
        </w:tc>
      </w:tr>
      <w:tr>
        <w:trPr>
          <w:trHeight w:val="340"/>
        </w:trPr>
        <w:tc>
          <w:tcPr>
            <w:tcW w:w="1260" w:type="dxa"/>
            <w:vAlign w:val="bottom"/>
          </w:tcPr>
          <w:p>
            <w:pPr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32200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074500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-RS</w:t>
            </w:r>
          </w:p>
        </w:tc>
        <w:tc>
          <w:tcPr>
            <w:tcW w:w="3080" w:type="dxa"/>
            <w:vAlign w:val="bottom"/>
          </w:tcPr>
          <w:p>
            <w:pPr>
              <w:ind w:left="14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RS-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232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cable,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150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mm, P=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0</w:t>
            </w:r>
          </w:p>
        </w:tc>
      </w:tr>
      <w:tr>
        <w:trPr>
          <w:trHeight w:val="340"/>
        </w:trPr>
        <w:tc>
          <w:tcPr>
            <w:tcW w:w="1260" w:type="dxa"/>
            <w:vAlign w:val="bottom"/>
          </w:tcPr>
          <w:p>
            <w:pPr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32801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003608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100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-RS</w:t>
            </w:r>
          </w:p>
        </w:tc>
        <w:tc>
          <w:tcPr>
            <w:tcW w:w="3080" w:type="dxa"/>
            <w:vAlign w:val="bottom"/>
          </w:tcPr>
          <w:p>
            <w:pPr>
              <w:ind w:left="14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SATA power cable kit,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150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mm</w:t>
            </w:r>
          </w:p>
        </w:tc>
      </w:tr>
      <w:tr>
        <w:trPr>
          <w:trHeight w:val="340"/>
        </w:trPr>
        <w:tc>
          <w:tcPr>
            <w:tcW w:w="1260" w:type="dxa"/>
            <w:vAlign w:val="bottom"/>
          </w:tcPr>
          <w:p>
            <w:pPr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DK-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75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-R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10</w:t>
            </w:r>
          </w:p>
        </w:tc>
        <w:tc>
          <w:tcPr>
            <w:tcW w:w="3080" w:type="dxa"/>
            <w:vAlign w:val="bottom"/>
          </w:tcPr>
          <w:p>
            <w:pPr>
              <w:ind w:left="14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VESA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75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to DIN-rail mounting kit</w:t>
            </w:r>
          </w:p>
        </w:tc>
      </w:tr>
    </w:tbl>
    <w:p>
      <w:pPr>
        <w:spacing w:after="0" w:line="373" w:lineRule="exact"/>
        <w:rPr>
          <w:sz w:val="24"/>
          <w:szCs w:val="24"/>
          <w:color w:val="auto"/>
        </w:rPr>
      </w:pPr>
    </w:p>
    <w:p>
      <w:pPr>
        <w:spacing w:after="0" w:line="274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24"/>
          <w:szCs w:val="24"/>
          <w:i w:val="1"/>
          <w:iCs w:val="1"/>
          <w:color w:val="auto"/>
        </w:rPr>
        <w:t>包装清单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-3810</wp:posOffset>
            </wp:positionH>
            <wp:positionV relativeFrom="paragraph">
              <wp:posOffset>30480</wp:posOffset>
            </wp:positionV>
            <wp:extent cx="3190240" cy="1981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240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07" w:lineRule="exact"/>
        <w:rPr>
          <w:sz w:val="24"/>
          <w:szCs w:val="24"/>
          <w:color w:val="auto"/>
        </w:rPr>
      </w:pPr>
    </w:p>
    <w:tbl>
      <w:tblPr>
        <w:tblLayout w:type="fixed"/>
        <w:tblInd w:w="1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59"/>
        </w:trPr>
        <w:tc>
          <w:tcPr>
            <w:tcW w:w="1020" w:type="dxa"/>
            <w:vAlign w:val="bottom"/>
          </w:tcPr>
          <w:p>
            <w:pPr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QIG</w:t>
            </w:r>
          </w:p>
        </w:tc>
        <w:tc>
          <w:tcPr>
            <w:tcW w:w="2060" w:type="dxa"/>
            <w:vAlign w:val="bottom"/>
          </w:tcPr>
          <w:p>
            <w:pPr>
              <w:ind w:left="64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Wall mount bracket</w:t>
            </w:r>
          </w:p>
        </w:tc>
        <w:tc>
          <w:tcPr>
            <w:tcW w:w="940" w:type="dxa"/>
            <w:vAlign w:val="bottom"/>
          </w:tcPr>
          <w:p>
            <w:pPr>
              <w:ind w:left="22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8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 xml:space="preserve"> x Screw set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-3860165</wp:posOffset>
            </wp:positionH>
            <wp:positionV relativeFrom="paragraph">
              <wp:posOffset>136525</wp:posOffset>
            </wp:positionV>
            <wp:extent cx="7560310" cy="32067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32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ectPr>
          <w:pgSz w:w="11900" w:h="16195" w:orient="portrait"/>
          <w:cols w:equalWidth="0" w:num="2">
            <w:col w:w="5040" w:space="460"/>
            <w:col w:w="5240"/>
          </w:cols>
          <w:pgMar w:left="580" w:top="138" w:right="586" w:bottom="0" w:gutter="0" w:footer="0" w:header="0"/>
        </w:sectPr>
      </w:pPr>
    </w:p>
    <w:p>
      <w:pPr>
        <w:spacing w:after="0" w:line="164" w:lineRule="exact"/>
        <w:rPr>
          <w:sz w:val="24"/>
          <w:szCs w:val="24"/>
          <w:color w:val="auto"/>
        </w:rPr>
      </w:pPr>
    </w:p>
    <w:p>
      <w:pPr>
        <w:jc w:val="center"/>
        <w:spacing w:after="0" w:line="194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FFFFFF"/>
        </w:rPr>
        <w:t>EBC-</w:t>
      </w:r>
      <w:r>
        <w:rPr>
          <w:rFonts w:ascii="黑体" w:cs="黑体" w:eastAsia="黑体" w:hAnsi="黑体"/>
          <w:sz w:val="16"/>
          <w:szCs w:val="16"/>
          <w:color w:val="FFFFFF"/>
        </w:rPr>
        <w:t>1100</w:t>
      </w:r>
      <w:r>
        <w:rPr>
          <w:rFonts w:ascii="Arial" w:cs="Arial" w:eastAsia="Arial" w:hAnsi="Arial"/>
          <w:sz w:val="16"/>
          <w:szCs w:val="16"/>
          <w:color w:val="FFFFFF"/>
        </w:rPr>
        <w:t>-</w:t>
      </w:r>
      <w:r>
        <w:rPr>
          <w:rFonts w:ascii="黑体" w:cs="黑体" w:eastAsia="黑体" w:hAnsi="黑体"/>
          <w:sz w:val="16"/>
          <w:szCs w:val="16"/>
          <w:color w:val="FFFFFF"/>
        </w:rPr>
        <w:t>2019</w:t>
      </w:r>
      <w:r>
        <w:rPr>
          <w:rFonts w:ascii="Arial" w:cs="Arial" w:eastAsia="Arial" w:hAnsi="Arial"/>
          <w:sz w:val="16"/>
          <w:szCs w:val="16"/>
          <w:color w:val="FFFFFF"/>
        </w:rPr>
        <w:t>-V</w:t>
      </w:r>
      <w:r>
        <w:rPr>
          <w:rFonts w:ascii="黑体" w:cs="黑体" w:eastAsia="黑体" w:hAnsi="黑体"/>
          <w:sz w:val="16"/>
          <w:szCs w:val="16"/>
          <w:color w:val="FFFFFF"/>
        </w:rPr>
        <w:t>10</w:t>
      </w:r>
    </w:p>
    <w:sectPr>
      <w:pgSz w:w="11900" w:h="16195" w:orient="portrait"/>
      <w:cols w:equalWidth="0" w:num="1">
        <w:col w:w="10740"/>
      </w:cols>
      <w:pgMar w:left="580" w:top="138" w:right="586" w:bottom="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72AE"/>
    <w:multiLevelType w:val="hybridMultilevel"/>
    <w:lvl w:ilvl="0">
      <w:lvlJc w:val="left"/>
      <w:lvlText w:val="●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jpeg"/><Relationship Id="rId16" Type="http://schemas.openxmlformats.org/officeDocument/2006/relationships/image" Target="media/image9.jpeg"/><Relationship Id="rId17" Type="http://schemas.openxmlformats.org/officeDocument/2006/relationships/image" Target="media/image10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2019-11-19T10:31:30Z</dcterms:created>
  <dcterms:modified xsi:type="dcterms:W3CDTF">2019-11-19T10:31:30Z</dcterms:modified>
</cp:coreProperties>
</file>