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ind w:left="340" w:hanging="943"/>
        <w:spacing w:after="0" w:line="59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861310" cy="1511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 xml:space="preserve"> w w w . i e i w o r l d . c o m . c n </w:t>
      </w:r>
      <w:r>
        <w:rPr>
          <w:rFonts w:ascii="Arial" w:cs="Arial" w:eastAsia="Arial" w:hAnsi="Arial"/>
          <w:sz w:val="56"/>
          <w:szCs w:val="56"/>
          <w:color w:val="000000"/>
        </w:rPr>
        <w:t>EBC-</w:t>
      </w:r>
      <w:r>
        <w:rPr>
          <w:rFonts w:ascii="黑体" w:cs="黑体" w:eastAsia="黑体" w:hAnsi="黑体"/>
          <w:sz w:val="56"/>
          <w:szCs w:val="56"/>
          <w:color w:val="000000"/>
        </w:rPr>
        <w:t>3000</w:t>
      </w:r>
      <w:r>
        <w:rPr>
          <w:rFonts w:ascii="Arial" w:cs="Arial" w:eastAsia="Arial" w:hAnsi="Arial"/>
          <w:sz w:val="56"/>
          <w:szCs w:val="56"/>
          <w:color w:val="000000"/>
        </w:rPr>
        <w:t xml:space="preserve"> </w:t>
      </w:r>
      <w:r>
        <w:rPr>
          <w:rFonts w:ascii="Arial" w:cs="Arial" w:eastAsia="Arial" w:hAnsi="Arial"/>
          <w:sz w:val="16"/>
          <w:szCs w:val="16"/>
          <w:color w:val="000000"/>
        </w:rPr>
        <w:t>Mini-ITX</w:t>
      </w:r>
      <w:r>
        <w:rPr>
          <w:rFonts w:ascii="Arial" w:cs="Arial" w:eastAsia="Arial" w:hAnsi="Arial"/>
          <w:sz w:val="56"/>
          <w:szCs w:val="56"/>
          <w:color w:val="000000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000000"/>
        </w:rPr>
        <w:t>机箱</w:t>
      </w:r>
      <w:r>
        <w:rPr>
          <w:rFonts w:ascii="Arial" w:cs="Arial" w:eastAsia="Arial" w:hAnsi="Arial"/>
          <w:sz w:val="16"/>
          <w:szCs w:val="16"/>
          <w:color w:val="000000"/>
        </w:rPr>
        <w:t>,</w:t>
      </w:r>
      <w:r>
        <w:rPr>
          <w:rFonts w:ascii="Arial" w:cs="Arial" w:eastAsia="Arial" w:hAnsi="Arial"/>
          <w:sz w:val="56"/>
          <w:szCs w:val="56"/>
          <w:color w:val="000000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000000"/>
        </w:rPr>
        <w:t>适用于高功耗应用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146050</wp:posOffset>
            </wp:positionH>
            <wp:positionV relativeFrom="paragraph">
              <wp:posOffset>-482600</wp:posOffset>
            </wp:positionV>
            <wp:extent cx="6494780" cy="28365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283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ind w:left="60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760" w:hanging="151"/>
        <w:spacing w:after="0" w:line="194" w:lineRule="exact"/>
        <w:tabs>
          <w:tab w:leader="none" w:pos="7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高性能应用设计提供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270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W </w:t>
      </w:r>
      <w:r>
        <w:rPr>
          <w:rFonts w:ascii="黑体" w:cs="黑体" w:eastAsia="黑体" w:hAnsi="黑体"/>
          <w:sz w:val="16"/>
          <w:szCs w:val="16"/>
          <w:color w:val="auto"/>
        </w:rPr>
        <w:t>高功率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ATX </w:t>
      </w:r>
      <w:r>
        <w:rPr>
          <w:rFonts w:ascii="黑体" w:cs="黑体" w:eastAsia="黑体" w:hAnsi="黑体"/>
          <w:sz w:val="16"/>
          <w:szCs w:val="16"/>
          <w:color w:val="auto"/>
        </w:rPr>
        <w:t>电源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760" w:hanging="151"/>
        <w:spacing w:after="0" w:line="194" w:lineRule="exact"/>
        <w:tabs>
          <w:tab w:leader="none" w:pos="7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前面板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I/O </w:t>
      </w:r>
      <w:r>
        <w:rPr>
          <w:rFonts w:ascii="黑体" w:cs="黑体" w:eastAsia="黑体" w:hAnsi="黑体"/>
          <w:sz w:val="16"/>
          <w:szCs w:val="16"/>
          <w:color w:val="auto"/>
        </w:rPr>
        <w:t>设计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760" w:hanging="151"/>
        <w:spacing w:after="0" w:line="194" w:lineRule="exact"/>
        <w:tabs>
          <w:tab w:leader="none" w:pos="7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5”硬盘驱动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7" w:lineRule="exact"/>
        <w:rPr>
          <w:sz w:val="24"/>
          <w:szCs w:val="24"/>
          <w:color w:val="auto"/>
        </w:r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9"/>
        </w:trPr>
        <w:tc>
          <w:tcPr>
            <w:tcW w:w="74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规格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20" w:type="dxa"/>
            <w:vAlign w:val="bottom"/>
          </w:tcPr>
          <w:p>
            <w:pPr>
              <w:ind w:left="272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尺寸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 xml:space="preserve"> ( </w:t>
            </w: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单位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 xml:space="preserve"> : </w:t>
            </w:r>
            <w:r>
              <w:rPr>
                <w:rFonts w:ascii="Arial" w:cs="Arial" w:eastAsia="Arial" w:hAnsi="Arial"/>
                <w:sz w:val="14"/>
                <w:szCs w:val="14"/>
                <w:i w:val="1"/>
                <w:iCs w:val="1"/>
                <w:color w:val="auto"/>
              </w:rPr>
              <w:t>mm)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7"/>
        </w:trPr>
        <w:tc>
          <w:tcPr>
            <w:tcW w:w="740" w:type="dxa"/>
            <w:vAlign w:val="bottom"/>
          </w:tcPr>
          <w:p>
            <w:pPr>
              <w:ind w:left="10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型号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520" w:type="dxa"/>
            <w:vAlign w:val="bottom"/>
          </w:tcPr>
          <w:p>
            <w:pPr>
              <w:ind w:left="2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EBC-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3000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74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平台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52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仅机箱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452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黑色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 (WxDxH) (mm)</w:t>
            </w:r>
          </w:p>
        </w:tc>
        <w:tc>
          <w:tcPr>
            <w:tcW w:w="452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88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740" w:type="dxa"/>
            <w:vAlign w:val="bottom"/>
          </w:tcPr>
          <w:p>
            <w:pPr>
              <w:ind w:left="100"/>
              <w:spacing w:after="0" w:line="12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  <w:vMerge w:val="restart"/>
            <w:textDirection w:val="btLr"/>
          </w:tcPr>
          <w:p>
            <w:pPr>
              <w:ind w:right="16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77"/>
              </w:rPr>
              <w:t>00160.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系统风扇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(WxDxH) (mm)</w:t>
            </w:r>
          </w:p>
        </w:tc>
        <w:tc>
          <w:tcPr>
            <w:tcW w:w="4520" w:type="dxa"/>
            <w:vAlign w:val="bottom"/>
            <w:vMerge w:val="restart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</w:t>
            </w:r>
          </w:p>
        </w:tc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5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机箱材质</w:t>
            </w:r>
          </w:p>
        </w:tc>
        <w:tc>
          <w:tcPr>
            <w:tcW w:w="452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重型金属，塑料前面板</w:t>
            </w:r>
          </w:p>
        </w:tc>
        <w:tc>
          <w:tcPr>
            <w:tcW w:w="1960" w:type="dxa"/>
            <w:vAlign w:val="bottom"/>
            <w:vMerge w:val="restart"/>
            <w:textDirection w:val="btLr"/>
          </w:tcPr>
          <w:p>
            <w:pPr>
              <w:ind w:right="154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4"/>
              </w:rPr>
              <w:t>20.00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主板型号</w:t>
            </w:r>
          </w:p>
        </w:tc>
        <w:tc>
          <w:tcPr>
            <w:tcW w:w="452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Refer to KINO Series</w:t>
            </w:r>
          </w:p>
        </w:tc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5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740" w:type="dxa"/>
            <w:vAlign w:val="bottom"/>
          </w:tcPr>
          <w:p>
            <w:pPr>
              <w:ind w:left="100"/>
              <w:spacing w:after="0" w:line="12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(mm)</w:t>
            </w:r>
          </w:p>
        </w:tc>
        <w:tc>
          <w:tcPr>
            <w:tcW w:w="452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Mini-ITX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</w:t>
            </w:r>
          </w:p>
        </w:tc>
        <w:tc>
          <w:tcPr>
            <w:tcW w:w="1780" w:type="dxa"/>
            <w:vAlign w:val="bottom"/>
            <w:vMerge w:val="restart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硬盘驱动器</w:t>
            </w:r>
          </w:p>
        </w:tc>
        <w:tc>
          <w:tcPr>
            <w:tcW w:w="4520" w:type="dxa"/>
            <w:vAlign w:val="bottom"/>
            <w:vMerge w:val="restart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SATA HDD space</w:t>
            </w:r>
          </w:p>
        </w:tc>
        <w:tc>
          <w:tcPr>
            <w:tcW w:w="19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296.00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5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电源输入</w:t>
            </w:r>
          </w:p>
        </w:tc>
        <w:tc>
          <w:tcPr>
            <w:tcW w:w="4520" w:type="dxa"/>
            <w:vAlign w:val="bottom"/>
            <w:vMerge w:val="restart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264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 AC</w:t>
            </w:r>
          </w:p>
        </w:tc>
        <w:tc>
          <w:tcPr>
            <w:tcW w:w="19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280.00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5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740" w:type="dxa"/>
            <w:vAlign w:val="bottom"/>
          </w:tcPr>
          <w:p>
            <w:pPr>
              <w:ind w:left="100"/>
              <w:spacing w:after="0" w:line="12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Model</w:t>
            </w:r>
          </w:p>
        </w:tc>
        <w:tc>
          <w:tcPr>
            <w:tcW w:w="452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W, 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627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1960" w:type="dxa"/>
            <w:vAlign w:val="bottom"/>
            <w:vMerge w:val="restart"/>
            <w:textDirection w:val="btLr"/>
          </w:tcPr>
          <w:p>
            <w:pPr>
              <w:ind w:right="1523"/>
              <w:spacing w:after="0" w:line="223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87"/>
              </w:rPr>
              <w:t>88.00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45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Desktop, wall mount</w:t>
            </w:r>
          </w:p>
        </w:tc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74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可靠性</w:t>
            </w: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452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520" w:type="dxa"/>
            <w:vAlign w:val="bottom"/>
          </w:tcPr>
          <w:p>
            <w:pPr>
              <w:ind w:left="3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230.00</w:t>
            </w:r>
          </w:p>
        </w:tc>
        <w:tc>
          <w:tcPr>
            <w:tcW w:w="19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312.00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/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452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145415</wp:posOffset>
            </wp:positionH>
            <wp:positionV relativeFrom="paragraph">
              <wp:posOffset>-2551430</wp:posOffset>
            </wp:positionV>
            <wp:extent cx="6439535" cy="26104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535" cy="261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20"/>
          </w:cols>
          <w:pgMar w:left="600" w:top="138" w:right="586" w:bottom="0" w:gutter="0" w:footer="0" w:header="0"/>
        </w:sectPr>
      </w:pP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ind w:left="24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兼容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SBC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145415</wp:posOffset>
            </wp:positionH>
            <wp:positionV relativeFrom="paragraph">
              <wp:posOffset>22225</wp:posOffset>
            </wp:positionV>
            <wp:extent cx="2503805" cy="15576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55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7" w:lineRule="exact"/>
        <w:rPr>
          <w:sz w:val="24"/>
          <w:szCs w:val="24"/>
          <w:color w:val="auto"/>
        </w:rPr>
      </w:pPr>
    </w:p>
    <w:tbl>
      <w:tblPr>
        <w:tblLayout w:type="fixed"/>
        <w:tblInd w:w="3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1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2600" w:type="dxa"/>
            <w:vAlign w:val="bottom"/>
          </w:tcPr>
          <w:p>
            <w:pPr>
              <w:ind w:left="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推荐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CPU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风扇</w:t>
            </w:r>
          </w:p>
        </w:tc>
      </w:tr>
      <w:tr>
        <w:trPr>
          <w:trHeight w:val="318"/>
        </w:trPr>
        <w:tc>
          <w:tcPr>
            <w:tcW w:w="11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KINO-AQ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170</w:t>
            </w:r>
          </w:p>
        </w:tc>
        <w:tc>
          <w:tcPr>
            <w:tcW w:w="2600" w:type="dxa"/>
            <w:vAlign w:val="bottom"/>
          </w:tcPr>
          <w:p>
            <w:pPr>
              <w:ind w:left="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CF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D-RS</w:t>
            </w:r>
          </w:p>
        </w:tc>
      </w:tr>
      <w:tr>
        <w:trPr>
          <w:trHeight w:val="293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KINO-ABT</w:t>
            </w:r>
          </w:p>
        </w:tc>
        <w:tc>
          <w:tcPr>
            <w:tcW w:w="2600" w:type="dxa"/>
            <w:vAlign w:val="bottom"/>
          </w:tcPr>
          <w:p>
            <w:pPr>
              <w:ind w:left="3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无风扇</w:t>
            </w:r>
          </w:p>
        </w:tc>
      </w:tr>
      <w:tr>
        <w:trPr>
          <w:trHeight w:val="293"/>
        </w:trPr>
        <w:tc>
          <w:tcPr>
            <w:tcW w:w="11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KINO-AA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2600" w:type="dxa"/>
            <w:vAlign w:val="bottom"/>
          </w:tcPr>
          <w:p>
            <w:pPr>
              <w:ind w:left="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989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B-RS</w:t>
            </w:r>
          </w:p>
        </w:tc>
      </w:tr>
      <w:tr>
        <w:trPr>
          <w:trHeight w:val="293"/>
        </w:trPr>
        <w:tc>
          <w:tcPr>
            <w:tcW w:w="11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KINO-AQ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870</w:t>
            </w:r>
          </w:p>
        </w:tc>
        <w:tc>
          <w:tcPr>
            <w:tcW w:w="2600" w:type="dxa"/>
            <w:vAlign w:val="bottom"/>
          </w:tcPr>
          <w:p>
            <w:pPr>
              <w:ind w:left="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SC-RS</w:t>
            </w:r>
          </w:p>
        </w:tc>
      </w:tr>
      <w:tr>
        <w:trPr>
          <w:trHeight w:val="293"/>
        </w:trPr>
        <w:tc>
          <w:tcPr>
            <w:tcW w:w="11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KINO-AQ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670</w:t>
            </w:r>
          </w:p>
        </w:tc>
        <w:tc>
          <w:tcPr>
            <w:tcW w:w="2600" w:type="dxa"/>
            <w:vAlign w:val="bottom"/>
          </w:tcPr>
          <w:p>
            <w:pPr>
              <w:ind w:left="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CF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D-RS</w:t>
            </w:r>
          </w:p>
        </w:tc>
      </w:tr>
      <w:tr>
        <w:trPr>
          <w:trHeight w:val="293"/>
        </w:trPr>
        <w:tc>
          <w:tcPr>
            <w:tcW w:w="11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KINO-AH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611</w:t>
            </w:r>
          </w:p>
        </w:tc>
        <w:tc>
          <w:tcPr>
            <w:tcW w:w="2600" w:type="dxa"/>
            <w:vAlign w:val="bottom"/>
          </w:tcPr>
          <w:p>
            <w:pPr>
              <w:ind w:left="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CF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D-RS</w:t>
            </w:r>
          </w:p>
        </w:tc>
      </w:tr>
      <w:tr>
        <w:trPr>
          <w:trHeight w:val="293"/>
        </w:trPr>
        <w:tc>
          <w:tcPr>
            <w:tcW w:w="11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KINO-AH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612</w:t>
            </w:r>
          </w:p>
        </w:tc>
        <w:tc>
          <w:tcPr>
            <w:tcW w:w="2600" w:type="dxa"/>
            <w:vAlign w:val="bottom"/>
          </w:tcPr>
          <w:p>
            <w:pPr>
              <w:ind w:left="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CF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D-RS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5" w:lineRule="exact"/>
        <w:rPr>
          <w:sz w:val="24"/>
          <w:szCs w:val="24"/>
          <w:color w:val="auto"/>
        </w:rPr>
      </w:pPr>
    </w:p>
    <w:p>
      <w:pPr>
        <w:jc w:val="center"/>
        <w:ind w:right="200"/>
        <w:spacing w:after="0" w:line="17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4"/>
          <w:szCs w:val="14"/>
          <w:color w:val="FFFFFF"/>
        </w:rPr>
        <w:t>1</w:t>
      </w:r>
      <w:r>
        <w:rPr>
          <w:rFonts w:ascii="Arial" w:cs="Arial" w:eastAsia="Arial" w:hAnsi="Arial"/>
          <w:sz w:val="14"/>
          <w:szCs w:val="14"/>
          <w:color w:val="FFFFFF"/>
        </w:rPr>
        <w:t xml:space="preserve">U AC </w:t>
      </w:r>
      <w:r>
        <w:rPr>
          <w:rFonts w:ascii="黑体" w:cs="黑体" w:eastAsia="黑体" w:hAnsi="黑体"/>
          <w:sz w:val="14"/>
          <w:szCs w:val="14"/>
          <w:color w:val="FFFFFF"/>
        </w:rPr>
        <w:t>输入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-121920</wp:posOffset>
                </wp:positionV>
                <wp:extent cx="3942080" cy="14351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080" cy="143510"/>
                        </a:xfrm>
                        <a:prstGeom prst="rect">
                          <a:avLst/>
                        </a:prstGeom>
                        <a:solidFill>
                          <a:srgbClr val="004E3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0.6pt;margin-top:-9.5999pt;width:310.4pt;height:11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4E36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-121920</wp:posOffset>
                </wp:positionV>
                <wp:extent cx="395097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0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84958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-9.5999pt" to="311.35pt,-9.5999pt" o:allowincell="f" strokecolor="#849584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-126365</wp:posOffset>
                </wp:positionV>
                <wp:extent cx="0" cy="151828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18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84958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6pt,-9.9499pt" to="0.6pt,109.6pt" o:allowincell="f" strokecolor="#849584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-126365</wp:posOffset>
                </wp:positionV>
                <wp:extent cx="0" cy="151828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18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84958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1pt,-9.9499pt" to="311pt,109.6pt" o:allowincell="f" strokecolor="#849584" strokeweight="0.709pt"/>
            </w:pict>
          </mc:Fallback>
        </mc:AlternateConten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0"/>
        </w:trPr>
        <w:tc>
          <w:tcPr>
            <w:tcW w:w="20" w:type="dxa"/>
            <w:vAlign w:val="bottom"/>
            <w:tcBorders>
              <w:top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849584"/>
              <w:right w:val="single" w:sz="8" w:color="849584"/>
            </w:tcBorders>
            <w:shd w:val="clear" w:color="auto" w:fill="CED3CB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功率</w:t>
            </w:r>
          </w:p>
        </w:tc>
        <w:tc>
          <w:tcPr>
            <w:tcW w:w="580" w:type="dxa"/>
            <w:vAlign w:val="bottom"/>
            <w:tcBorders>
              <w:top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849584"/>
              <w:right w:val="single" w:sz="8" w:color="CED3CB"/>
            </w:tcBorders>
            <w:shd w:val="clear" w:color="auto" w:fill="CED3CB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849584"/>
              <w:right w:val="single" w:sz="8" w:color="CED3CB"/>
            </w:tcBorders>
            <w:gridSpan w:val="2"/>
            <w:shd w:val="clear" w:color="auto" w:fill="CED3CB"/>
          </w:tcPr>
          <w:p>
            <w:pPr>
              <w:ind w:left="3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输出电流范围</w:t>
            </w:r>
          </w:p>
        </w:tc>
        <w:tc>
          <w:tcPr>
            <w:tcW w:w="340" w:type="dxa"/>
            <w:vAlign w:val="bottom"/>
            <w:tcBorders>
              <w:top w:val="single" w:sz="8" w:color="849584"/>
              <w:right w:val="single" w:sz="8" w:color="CED3CB"/>
            </w:tcBorders>
            <w:shd w:val="clear" w:color="auto" w:fill="CED3CB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CED3CB"/>
              <w:right w:val="single" w:sz="8" w:color="849584"/>
            </w:tcBorders>
            <w:vMerge w:val="restart"/>
            <w:shd w:val="clear" w:color="auto" w:fill="CED3CB"/>
          </w:tcPr>
          <w:p>
            <w:pPr>
              <w:ind w:left="3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产品</w:t>
            </w:r>
          </w:p>
        </w:tc>
        <w:tc>
          <w:tcPr>
            <w:tcW w:w="740" w:type="dxa"/>
            <w:vAlign w:val="bottom"/>
            <w:tcBorders>
              <w:bottom w:val="single" w:sz="8" w:color="CED3CB"/>
              <w:right w:val="single" w:sz="8" w:color="849584"/>
            </w:tcBorders>
            <w:vMerge w:val="restart"/>
            <w:shd w:val="clear" w:color="auto" w:fill="CED3CB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520" w:type="dxa"/>
            <w:vAlign w:val="bottom"/>
            <w:tcBorders>
              <w:bottom w:val="single" w:sz="8" w:color="CED3CB"/>
              <w:right w:val="single" w:sz="8" w:color="849584"/>
            </w:tcBorders>
            <w:vMerge w:val="restart"/>
            <w:shd w:val="clear" w:color="auto" w:fill="CED3C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580" w:type="dxa"/>
            <w:vAlign w:val="bottom"/>
            <w:tcBorders>
              <w:bottom w:val="single" w:sz="8" w:color="CED3CB"/>
              <w:right w:val="single" w:sz="8" w:color="849584"/>
            </w:tcBorders>
            <w:vMerge w:val="restart"/>
            <w:shd w:val="clear" w:color="auto" w:fill="CED3CB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输入电压</w:t>
            </w:r>
          </w:p>
        </w:tc>
        <w:tc>
          <w:tcPr>
            <w:tcW w:w="680" w:type="dxa"/>
            <w:vAlign w:val="bottom"/>
            <w:tcBorders>
              <w:bottom w:val="single" w:sz="8" w:color="849584"/>
              <w:right w:val="single" w:sz="8" w:color="CED3CB"/>
            </w:tcBorders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849584"/>
              <w:right w:val="single" w:sz="8" w:color="CED3CB"/>
            </w:tcBorders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849584"/>
              <w:right w:val="single" w:sz="8" w:color="CED3CB"/>
            </w:tcBorders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849584"/>
              <w:right w:val="single" w:sz="8" w:color="CED3CB"/>
            </w:tcBorders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CED3CB"/>
            </w:tcBorders>
            <w:vMerge w:val="restart"/>
            <w:shd w:val="clear" w:color="auto" w:fill="CED3CB"/>
          </w:tcPr>
          <w:p>
            <w:pPr>
              <w:jc w:val="right"/>
              <w:ind w:right="1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效率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849584"/>
            </w:tcBorders>
            <w:vMerge w:val="restart"/>
            <w:shd w:val="clear" w:color="auto" w:fill="CED3CB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</w:t>
            </w:r>
          </w:p>
        </w:tc>
        <w:tc>
          <w:tcPr>
            <w:tcW w:w="640" w:type="dxa"/>
            <w:vAlign w:val="bottom"/>
            <w:tcBorders>
              <w:right w:val="single" w:sz="8" w:color="849584"/>
            </w:tcBorders>
            <w:vMerge w:val="restart"/>
            <w:shd w:val="clear" w:color="auto" w:fill="CED3CB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V</w:t>
            </w:r>
          </w:p>
        </w:tc>
        <w:tc>
          <w:tcPr>
            <w:tcW w:w="720" w:type="dxa"/>
            <w:vAlign w:val="bottom"/>
            <w:tcBorders>
              <w:right w:val="single" w:sz="8" w:color="849584"/>
            </w:tcBorders>
            <w:vMerge w:val="restart"/>
            <w:shd w:val="clear" w:color="auto" w:fill="CED3CB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V</w:t>
            </w:r>
          </w:p>
        </w:tc>
        <w:tc>
          <w:tcPr>
            <w:tcW w:w="340" w:type="dxa"/>
            <w:vAlign w:val="bottom"/>
            <w:tcBorders>
              <w:right w:val="single" w:sz="8" w:color="849584"/>
            </w:tcBorders>
            <w:vMerge w:val="restart"/>
            <w:shd w:val="clear" w:color="auto" w:fill="CED3CB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 xml:space="preserve"> V</w:t>
            </w:r>
          </w:p>
        </w:tc>
        <w:tc>
          <w:tcPr>
            <w:tcW w:w="340" w:type="dxa"/>
            <w:vAlign w:val="bottom"/>
            <w:tcBorders>
              <w:right w:val="single" w:sz="8" w:color="849584"/>
            </w:tcBorders>
            <w:vMerge w:val="restart"/>
            <w:shd w:val="clear" w:color="auto" w:fill="CED3CB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</w:p>
        </w:tc>
        <w:tc>
          <w:tcPr>
            <w:tcW w:w="620" w:type="dxa"/>
            <w:vAlign w:val="bottom"/>
            <w:vMerge w:val="continue"/>
            <w:shd w:val="clear" w:color="auto" w:fill="CED3C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849584"/>
            </w:tcBorders>
            <w:vMerge w:val="restart"/>
            <w:shd w:val="clear" w:color="auto" w:fill="CED3C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PFC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0" w:type="dxa"/>
            <w:vAlign w:val="bottom"/>
            <w:tcBorders>
              <w:bottom w:val="single" w:sz="8" w:color="849584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849584"/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849584"/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849584"/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849584"/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849584"/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849584"/>
              <w:right w:val="single" w:sz="8" w:color="849584"/>
            </w:tcBorders>
            <w:shd w:val="clear" w:color="auto" w:fill="CED3C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Vsb</w:t>
            </w:r>
          </w:p>
        </w:tc>
        <w:tc>
          <w:tcPr>
            <w:tcW w:w="620" w:type="dxa"/>
            <w:vAlign w:val="bottom"/>
            <w:tcBorders>
              <w:bottom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ind w:righ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630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B</w:t>
            </w:r>
          </w:p>
        </w:tc>
        <w:tc>
          <w:tcPr>
            <w:tcW w:w="52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265</w:t>
            </w:r>
          </w:p>
        </w:tc>
        <w:tc>
          <w:tcPr>
            <w:tcW w:w="68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</w:t>
            </w:r>
          </w:p>
        </w:tc>
        <w:tc>
          <w:tcPr>
            <w:tcW w:w="64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</w:t>
            </w:r>
          </w:p>
        </w:tc>
        <w:tc>
          <w:tcPr>
            <w:tcW w:w="72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</w:t>
            </w:r>
          </w:p>
        </w:tc>
        <w:tc>
          <w:tcPr>
            <w:tcW w:w="34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34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</w:t>
            </w:r>
          </w:p>
        </w:tc>
        <w:tc>
          <w:tcPr>
            <w:tcW w:w="620" w:type="dxa"/>
            <w:vAlign w:val="bottom"/>
            <w:vMerge w:val="restart"/>
          </w:tcPr>
          <w:p>
            <w:pPr>
              <w:jc w:val="right"/>
              <w:ind w:righ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VAC</w:t>
            </w:r>
          </w:p>
        </w:tc>
        <w:tc>
          <w:tcPr>
            <w:tcW w:w="68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A min.)</w:t>
            </w:r>
          </w:p>
        </w:tc>
        <w:tc>
          <w:tcPr>
            <w:tcW w:w="64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 min)</w:t>
            </w:r>
          </w:p>
        </w:tc>
        <w:tc>
          <w:tcPr>
            <w:tcW w:w="72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20" w:type="dxa"/>
            <w:vAlign w:val="bottom"/>
            <w:tcBorders>
              <w:bottom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ind w:righ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B</w:t>
            </w:r>
          </w:p>
        </w:tc>
        <w:tc>
          <w:tcPr>
            <w:tcW w:w="52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264</w:t>
            </w:r>
          </w:p>
        </w:tc>
        <w:tc>
          <w:tcPr>
            <w:tcW w:w="68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</w:t>
            </w:r>
          </w:p>
        </w:tc>
        <w:tc>
          <w:tcPr>
            <w:tcW w:w="64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</w:t>
            </w:r>
          </w:p>
        </w:tc>
        <w:tc>
          <w:tcPr>
            <w:tcW w:w="72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</w:t>
            </w:r>
          </w:p>
        </w:tc>
        <w:tc>
          <w:tcPr>
            <w:tcW w:w="34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34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</w:t>
            </w:r>
          </w:p>
        </w:tc>
        <w:tc>
          <w:tcPr>
            <w:tcW w:w="620" w:type="dxa"/>
            <w:vAlign w:val="bottom"/>
            <w:vMerge w:val="restart"/>
          </w:tcPr>
          <w:p>
            <w:pPr>
              <w:jc w:val="right"/>
              <w:ind w:righ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VAC</w:t>
            </w:r>
          </w:p>
        </w:tc>
        <w:tc>
          <w:tcPr>
            <w:tcW w:w="68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 min)</w:t>
            </w:r>
          </w:p>
        </w:tc>
        <w:tc>
          <w:tcPr>
            <w:tcW w:w="64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 min.)</w:t>
            </w:r>
          </w:p>
        </w:tc>
        <w:tc>
          <w:tcPr>
            <w:tcW w:w="72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 min.)</w:t>
            </w:r>
          </w:p>
        </w:tc>
        <w:tc>
          <w:tcPr>
            <w:tcW w:w="34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20" w:type="dxa"/>
            <w:vAlign w:val="bottom"/>
            <w:tcBorders>
              <w:bottom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849584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26035</wp:posOffset>
            </wp:positionH>
            <wp:positionV relativeFrom="paragraph">
              <wp:posOffset>-942340</wp:posOffset>
            </wp:positionV>
            <wp:extent cx="622935" cy="9042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4020" w:space="260"/>
            <w:col w:w="6440"/>
          </w:cols>
          <w:pgMar w:left="600" w:top="138" w:right="586" w:bottom="0" w:gutter="0" w:footer="0" w:header="0"/>
          <w:type w:val="continuous"/>
        </w:sect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145415</wp:posOffset>
            </wp:positionH>
            <wp:positionV relativeFrom="paragraph">
              <wp:posOffset>28575</wp:posOffset>
            </wp:positionV>
            <wp:extent cx="6515735" cy="5759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9" w:lineRule="exact"/>
        <w:rPr>
          <w:sz w:val="24"/>
          <w:szCs w:val="24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62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5860" w:type="dxa"/>
            <w:vAlign w:val="bottom"/>
          </w:tcPr>
          <w:p>
            <w:pPr>
              <w:ind w:left="1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</w:tr>
      <w:tr>
        <w:trPr>
          <w:trHeight w:val="303"/>
        </w:trPr>
        <w:tc>
          <w:tcPr>
            <w:tcW w:w="16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</w:t>
            </w:r>
          </w:p>
        </w:tc>
        <w:tc>
          <w:tcPr>
            <w:tcW w:w="586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Mini-ITX embedded chassis, one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hard driver bay, with 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B-RS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W ATX power supply, black</w:t>
            </w:r>
          </w:p>
        </w:tc>
      </w:tr>
      <w:tr>
        <w:trPr>
          <w:trHeight w:val="283"/>
        </w:trPr>
        <w:tc>
          <w:tcPr>
            <w:tcW w:w="16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</w:t>
            </w:r>
          </w:p>
        </w:tc>
        <w:tc>
          <w:tcPr>
            <w:tcW w:w="586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Mini-ITX embedded chassis, one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hard driver bay, with 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B-RS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W ATX power supply, black</w:t>
            </w:r>
          </w:p>
        </w:tc>
      </w:tr>
    </w:tbl>
    <w:p>
      <w:pPr>
        <w:spacing w:after="0" w:line="90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142875</wp:posOffset>
            </wp:positionH>
            <wp:positionV relativeFrom="paragraph">
              <wp:posOffset>29210</wp:posOffset>
            </wp:positionV>
            <wp:extent cx="6511925" cy="3467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3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5"/>
        </w:trPr>
        <w:tc>
          <w:tcPr>
            <w:tcW w:w="2200" w:type="dxa"/>
            <w:vAlign w:val="bottom"/>
            <w:tcBorders>
              <w:bottom w:val="single" w:sz="8" w:color="FCDCB7"/>
            </w:tcBorders>
            <w:shd w:val="clear" w:color="auto" w:fill="FCDCB7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system fan</w:t>
            </w:r>
          </w:p>
        </w:tc>
        <w:tc>
          <w:tcPr>
            <w:tcW w:w="3480" w:type="dxa"/>
            <w:vAlign w:val="bottom"/>
            <w:tcBorders>
              <w:bottom w:val="single" w:sz="8" w:color="FCDCB7"/>
            </w:tcBorders>
            <w:shd w:val="clear" w:color="auto" w:fill="FCDCB7"/>
          </w:tcPr>
          <w:p>
            <w:pPr>
              <w:ind w:left="1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Screw set</w:t>
            </w:r>
          </w:p>
        </w:tc>
        <w:tc>
          <w:tcPr>
            <w:tcW w:w="4520" w:type="dxa"/>
            <w:vAlign w:val="bottom"/>
            <w:tcBorders>
              <w:bottom w:val="single" w:sz="8" w:color="FCDCB7"/>
            </w:tcBorders>
            <w:shd w:val="clear" w:color="auto" w:fill="FCDCB7"/>
          </w:tcPr>
          <w:p>
            <w:pPr>
              <w:ind w:left="1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QIG</w:t>
            </w:r>
          </w:p>
        </w:tc>
      </w:tr>
      <w:tr>
        <w:trPr>
          <w:trHeight w:val="209"/>
        </w:trPr>
        <w:tc>
          <w:tcPr>
            <w:tcW w:w="2200" w:type="dxa"/>
            <w:vAlign w:val="bottom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Power cord</w:t>
            </w:r>
          </w:p>
        </w:tc>
        <w:tc>
          <w:tcPr>
            <w:tcW w:w="3480" w:type="dxa"/>
            <w:vAlign w:val="bottom"/>
          </w:tcPr>
          <w:p>
            <w:pPr>
              <w:ind w:left="13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Wall mount kit</w:t>
            </w:r>
          </w:p>
        </w:tc>
        <w:tc>
          <w:tcPr>
            <w:tcW w:w="45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144780</wp:posOffset>
            </wp:positionV>
            <wp:extent cx="7560310" cy="3206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20"/>
          </w:cols>
          <w:pgMar w:left="600" w:top="138" w:right="586" w:bottom="0" w:gutter="0" w:footer="0" w:header="0"/>
          <w:type w:val="continuous"/>
        </w:sectPr>
      </w:pPr>
    </w:p>
    <w:p>
      <w:pPr>
        <w:spacing w:after="0" w:line="377" w:lineRule="exact"/>
        <w:rPr>
          <w:sz w:val="24"/>
          <w:szCs w:val="24"/>
          <w:color w:val="auto"/>
        </w:rPr>
      </w:pPr>
    </w:p>
    <w:p>
      <w:pPr>
        <w:ind w:left="460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EBC-</w:t>
      </w:r>
      <w:r>
        <w:rPr>
          <w:rFonts w:ascii="黑体" w:cs="黑体" w:eastAsia="黑体" w:hAnsi="黑体"/>
          <w:sz w:val="16"/>
          <w:szCs w:val="16"/>
          <w:color w:val="FFFFFF"/>
        </w:rPr>
        <w:t>3000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20"/>
      </w:cols>
      <w:pgMar w:left="60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2019-11-19T10:31:27Z</dcterms:created>
  <dcterms:modified xsi:type="dcterms:W3CDTF">2019-11-19T10:31:27Z</dcterms:modified>
</cp:coreProperties>
</file>