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before="220"/>
        <w:ind w:left="6910"/>
        <w:rPr>
          <w:i/>
        </w:rPr>
      </w:pPr>
      <w:r>
        <w:rPr/>
        <w:pict>
          <v:group style="position:absolute;margin-left:42.519199pt;margin-top:-54.170025pt;width:510.25pt;height:38.8pt;mso-position-horizontal-relative:page;mso-position-vertical-relative:paragraph;z-index:251660288" coordorigin="850,-1083" coordsize="10205,776">
            <v:rect style="position:absolute;left:850;top:-999;width:10205;height:636" filled="true" fillcolor="#009ca4" stroked="false">
              <v:fill type="solid"/>
            </v:rect>
            <v:shape style="position:absolute;left:850;top:-996;width:10205;height:634" coordorigin="850,-996" coordsize="10205,634" path="m1183,-996l1062,-996,850,-679,1062,-362,1183,-362,971,-679,1183,-996m1349,-996l1229,-996,1017,-679,1229,-362,1349,-362,1137,-679,1349,-996m10889,-679l10677,-996,10556,-996,10768,-679,10556,-362,10677,-362,10889,-679m11055,-679l10843,-996,10723,-996,10935,-679,10723,-362,10843,-362,11055,-679e" filled="true" fillcolor="#ffffff" stroked="false">
              <v:path arrowok="t"/>
              <v:fill opacity="32768f" type="solid"/>
            </v:shape>
            <v:line style="position:absolute" from="5225,-913" to="5225,-403" stroked="true" strokeweight="1pt" strokecolor="#ffffff">
              <v:stroke dashstyle="solid"/>
            </v:line>
            <v:shape style="position:absolute;left:10153;top:-1082;width:616;height:774" coordorigin="10154,-1082" coordsize="616,774" path="m10239,-995l10154,-1082,10165,-995,10239,-995m10769,-309l10714,-381,10623,-380,10769,-309e" filled="true" fillcolor="#950000" stroked="false">
              <v:path arrowok="t"/>
              <v:fill type="solid"/>
            </v:shape>
            <v:shape style="position:absolute;left:10165;top:-1076;width:612;height:765" coordorigin="10165,-1075" coordsize="612,765" path="m10165,-1075l10321,-829,10437,-667,10570,-518,10777,-311,10165,-1075xe" filled="true" fillcolor="#950000" stroked="false">
              <v:path arrowok="t"/>
              <v:fill opacity="32768f" type="solid"/>
            </v:shape>
            <v:shape style="position:absolute;left:10155;top:-1084;width:901;height:776" coordorigin="10155,-1083" coordsize="901,776" path="m10770,-308l10155,-1082,10457,-1083,11055,-329,10770,-308xe" filled="true" fillcolor="#d0121b" stroked="false">
              <v:path arrowok="t"/>
              <v:fill type="solid"/>
            </v:shape>
            <v:shape style="position:absolute;left:5235;top:-999;width:5820;height:636" type="#_x0000_t202" filled="false" stroked="false">
              <v:textbox inset="0,0,0,0">
                <w:txbxContent>
                  <w:p>
                    <w:pPr>
                      <w:spacing w:line="266" w:lineRule="auto" w:before="63"/>
                      <w:ind w:left="160" w:right="936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2U</w:t>
                    </w:r>
                    <w:r>
                      <w:rPr>
                        <w:b/>
                        <w:color w:val="FFFFFF"/>
                        <w:spacing w:val="-39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AI</w:t>
                    </w:r>
                    <w:r>
                      <w:rPr>
                        <w:b/>
                        <w:color w:val="FFFFFF"/>
                        <w:spacing w:val="-3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Modular</w:t>
                    </w:r>
                    <w:r>
                      <w:rPr>
                        <w:b/>
                        <w:color w:val="FFFFFF"/>
                        <w:spacing w:val="-36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PC</w:t>
                    </w:r>
                    <w:r>
                      <w:rPr>
                        <w:b/>
                        <w:color w:val="FFFFFF"/>
                        <w:spacing w:val="-3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with</w:t>
                    </w:r>
                    <w:r>
                      <w:rPr>
                        <w:b/>
                        <w:color w:val="FFFFFF"/>
                        <w:spacing w:val="-3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8th</w:t>
                    </w:r>
                    <w:r>
                      <w:rPr>
                        <w:b/>
                        <w:color w:val="FFFFFF"/>
                        <w:spacing w:val="-36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Generation</w:t>
                    </w:r>
                    <w:r>
                      <w:rPr>
                        <w:b/>
                        <w:color w:val="FFFFFF"/>
                        <w:spacing w:val="-3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3"/>
                        <w:sz w:val="22"/>
                      </w:rPr>
                      <w:t>LGA1151 </w:t>
                    </w:r>
                    <w:r>
                      <w:rPr>
                        <w:b/>
                        <w:color w:val="FFFFFF"/>
                        <w:sz w:val="22"/>
                      </w:rPr>
                      <w:t>Core™</w:t>
                    </w:r>
                    <w:r>
                      <w:rPr>
                        <w:b/>
                        <w:color w:val="FFFFFF"/>
                        <w:spacing w:val="-16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i7/i5/i3</w:t>
                    </w:r>
                    <w:r>
                      <w:rPr>
                        <w:b/>
                        <w:color w:val="FFFFFF"/>
                        <w:spacing w:val="-1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Pentium®</w:t>
                    </w:r>
                    <w:r>
                      <w:rPr>
                        <w:b/>
                        <w:color w:val="FFFFFF"/>
                        <w:spacing w:val="-16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Processor</w:t>
                    </w:r>
                  </w:p>
                </w:txbxContent>
              </v:textbox>
              <w10:wrap type="none"/>
            </v:shape>
            <v:shape style="position:absolute;left:850;top:-999;width:4365;height:636" type="#_x0000_t202" filled="false" stroked="false">
              <v:textbox inset="0,0,0,0">
                <w:txbxContent>
                  <w:p>
                    <w:pPr>
                      <w:spacing w:line="636" w:lineRule="exact" w:before="0"/>
                      <w:ind w:left="692" w:right="0" w:firstLine="0"/>
                      <w:jc w:val="left"/>
                      <w:rPr>
                        <w:rFonts w:ascii="Arial Black"/>
                        <w:sz w:val="52"/>
                      </w:rPr>
                    </w:pPr>
                    <w:r>
                      <w:rPr>
                        <w:rFonts w:ascii="Arial Black"/>
                        <w:color w:val="FFFFFF"/>
                        <w:sz w:val="52"/>
                      </w:rPr>
                      <w:t>FLEX-BX200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.738602pt;margin-top:4.904724pt;width:274pt;height:160.35pt;mso-position-horizontal-relative:page;mso-position-vertical-relative:paragraph;z-index:251662336" coordorigin="835,98" coordsize="5480,3207">
            <v:shape style="position:absolute;left:850;top:98;width:5464;height:3150" type="#_x0000_t75" stroked="false">
              <v:imagedata r:id="rId9" o:title=""/>
            </v:shape>
            <v:shape style="position:absolute;left:834;top:3022;width:1617;height:28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4"/>
                        <w:w w:val="120"/>
                        <w:sz w:val="24"/>
                      </w:rPr>
                      <w:t>Specifications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18.041479pt;margin-top:-40.650023pt;width:23.4pt;height:9.7pt;mso-position-horizontal-relative:page;mso-position-vertical-relative:paragraph;z-index:251663360;rotation:50" type="#_x0000_t136" fillcolor="#ffffff" stroked="f">
            <o:extrusion v:ext="view" autorotationcenter="t"/>
            <v:textpath style="font-family:&amp;quot;Arial&amp;quot;;font-size:9pt;v-text-kern:t;mso-text-shadow:auto;font-weight:bold;font-style:italic" string="NEW"/>
            <w10:wrap type="none"/>
          </v:shape>
        </w:pict>
      </w:r>
      <w:r>
        <w:rPr>
          <w:i/>
          <w:w w:val="115"/>
        </w:rPr>
        <w:t>Hardware Feature</w:t>
      </w:r>
    </w:p>
    <w:p>
      <w:pPr>
        <w:pStyle w:val="ListParagraph"/>
        <w:numPr>
          <w:ilvl w:val="0"/>
          <w:numId w:val="1"/>
        </w:numPr>
        <w:tabs>
          <w:tab w:pos="7075" w:val="left" w:leader="none"/>
        </w:tabs>
        <w:spacing w:line="261" w:lineRule="auto" w:before="123" w:after="0"/>
        <w:ind w:left="7106" w:right="847" w:hanging="180"/>
        <w:jc w:val="left"/>
        <w:rPr>
          <w:sz w:val="16"/>
        </w:rPr>
      </w:pPr>
      <w:r>
        <w:rPr>
          <w:sz w:val="16"/>
        </w:rPr>
        <w:t>2U AI Modular PC with 8th Generation LGA </w:t>
      </w:r>
      <w:r>
        <w:rPr>
          <w:spacing w:val="-4"/>
          <w:sz w:val="16"/>
        </w:rPr>
        <w:t>1151 </w:t>
      </w:r>
      <w:r>
        <w:rPr>
          <w:sz w:val="16"/>
        </w:rPr>
        <w:t>Intel® Core™ i7/i5/i3 and Pentium®</w:t>
      </w:r>
      <w:r>
        <w:rPr>
          <w:spacing w:val="-6"/>
          <w:sz w:val="16"/>
        </w:rPr>
        <w:t> </w:t>
      </w:r>
      <w:r>
        <w:rPr>
          <w:sz w:val="16"/>
        </w:rPr>
        <w:t>processor</w:t>
      </w:r>
    </w:p>
    <w:p>
      <w:pPr>
        <w:pStyle w:val="ListParagraph"/>
        <w:numPr>
          <w:ilvl w:val="0"/>
          <w:numId w:val="1"/>
        </w:numPr>
        <w:tabs>
          <w:tab w:pos="7089" w:val="left" w:leader="none"/>
        </w:tabs>
        <w:spacing w:line="261" w:lineRule="auto" w:before="56" w:after="0"/>
        <w:ind w:left="7106" w:right="845" w:hanging="180"/>
        <w:jc w:val="left"/>
        <w:rPr>
          <w:sz w:val="16"/>
        </w:rPr>
      </w:pPr>
      <w:r>
        <w:rPr>
          <w:spacing w:val="2"/>
          <w:sz w:val="16"/>
        </w:rPr>
        <w:t>Four hot-swappable </w:t>
      </w:r>
      <w:r>
        <w:rPr>
          <w:sz w:val="16"/>
        </w:rPr>
        <w:t>and </w:t>
      </w:r>
      <w:r>
        <w:rPr>
          <w:spacing w:val="2"/>
          <w:sz w:val="16"/>
        </w:rPr>
        <w:t>accessible </w:t>
      </w:r>
      <w:r>
        <w:rPr>
          <w:sz w:val="16"/>
        </w:rPr>
        <w:t>HDD </w:t>
      </w:r>
      <w:r>
        <w:rPr>
          <w:spacing w:val="2"/>
          <w:sz w:val="16"/>
        </w:rPr>
        <w:t>drive </w:t>
      </w:r>
      <w:r>
        <w:rPr>
          <w:spacing w:val="3"/>
          <w:sz w:val="16"/>
        </w:rPr>
        <w:t>bays, </w:t>
      </w:r>
      <w:r>
        <w:rPr>
          <w:sz w:val="16"/>
        </w:rPr>
        <w:t>support RAID</w:t>
      </w:r>
      <w:r>
        <w:rPr>
          <w:spacing w:val="-2"/>
          <w:sz w:val="16"/>
        </w:rPr>
        <w:t> </w:t>
      </w:r>
      <w:r>
        <w:rPr>
          <w:sz w:val="16"/>
        </w:rPr>
        <w:t>0/1/5/10</w:t>
      </w:r>
    </w:p>
    <w:p>
      <w:pPr>
        <w:pStyle w:val="ListParagraph"/>
        <w:numPr>
          <w:ilvl w:val="0"/>
          <w:numId w:val="1"/>
        </w:numPr>
        <w:tabs>
          <w:tab w:pos="7065" w:val="left" w:leader="none"/>
        </w:tabs>
        <w:spacing w:line="240" w:lineRule="auto" w:before="55" w:after="0"/>
        <w:ind w:left="7064" w:right="0" w:hanging="139"/>
        <w:jc w:val="left"/>
        <w:rPr>
          <w:sz w:val="16"/>
        </w:rPr>
      </w:pPr>
      <w:r>
        <w:rPr>
          <w:spacing w:val="-4"/>
          <w:sz w:val="16"/>
        </w:rPr>
        <w:t>Two </w:t>
      </w:r>
      <w:r>
        <w:rPr>
          <w:sz w:val="16"/>
        </w:rPr>
        <w:t>PCIe 3.0 by 4 and two PCIe 3.0 by 8</w:t>
      </w:r>
      <w:r>
        <w:rPr>
          <w:spacing w:val="-6"/>
          <w:sz w:val="16"/>
        </w:rPr>
        <w:t> </w:t>
      </w:r>
      <w:r>
        <w:rPr>
          <w:sz w:val="16"/>
        </w:rPr>
        <w:t>slots</w:t>
      </w:r>
    </w:p>
    <w:p>
      <w:pPr>
        <w:pStyle w:val="ListParagraph"/>
        <w:numPr>
          <w:ilvl w:val="0"/>
          <w:numId w:val="1"/>
        </w:numPr>
        <w:tabs>
          <w:tab w:pos="7068" w:val="left" w:leader="none"/>
        </w:tabs>
        <w:spacing w:line="240" w:lineRule="auto" w:before="73" w:after="0"/>
        <w:ind w:left="7067" w:right="0" w:hanging="142"/>
        <w:jc w:val="left"/>
        <w:rPr>
          <w:sz w:val="16"/>
        </w:rPr>
      </w:pPr>
      <w:r>
        <w:rPr>
          <w:sz w:val="16"/>
        </w:rPr>
        <w:t>Dual M.2 2280 PCIe Gen 3.0 x4 NVMe™ SSD</w:t>
      </w:r>
      <w:r>
        <w:rPr>
          <w:spacing w:val="-8"/>
          <w:sz w:val="16"/>
        </w:rPr>
        <w:t> </w:t>
      </w:r>
      <w:r>
        <w:rPr>
          <w:sz w:val="16"/>
        </w:rPr>
        <w:t>support</w:t>
      </w:r>
    </w:p>
    <w:p>
      <w:pPr>
        <w:pStyle w:val="ListParagraph"/>
        <w:numPr>
          <w:ilvl w:val="0"/>
          <w:numId w:val="1"/>
        </w:numPr>
        <w:tabs>
          <w:tab w:pos="7068" w:val="left" w:leader="none"/>
        </w:tabs>
        <w:spacing w:line="240" w:lineRule="auto" w:before="73" w:after="0"/>
        <w:ind w:left="7067" w:right="0" w:hanging="142"/>
        <w:jc w:val="left"/>
        <w:rPr>
          <w:sz w:val="16"/>
        </w:rPr>
      </w:pPr>
      <w:r>
        <w:rPr>
          <w:sz w:val="16"/>
        </w:rPr>
        <w:t>QTS-Gateway support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1591"/>
        <w:gridCol w:w="7558"/>
      </w:tblGrid>
      <w:tr>
        <w:trPr>
          <w:trHeight w:val="300" w:hRule="atLeast"/>
        </w:trPr>
        <w:tc>
          <w:tcPr>
            <w:tcW w:w="2633" w:type="dxa"/>
            <w:gridSpan w:val="2"/>
            <w:shd w:val="clear" w:color="auto" w:fill="1DADB5"/>
          </w:tcPr>
          <w:p>
            <w:pPr>
              <w:pStyle w:val="TableParagraph"/>
              <w:spacing w:before="5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Model</w:t>
            </w:r>
          </w:p>
        </w:tc>
        <w:tc>
          <w:tcPr>
            <w:tcW w:w="7558" w:type="dxa"/>
            <w:shd w:val="clear" w:color="auto" w:fill="1DADB5"/>
          </w:tcPr>
          <w:p>
            <w:pPr>
              <w:pStyle w:val="TableParagraph"/>
              <w:spacing w:before="57"/>
              <w:ind w:left="1001" w:right="9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FLEX-BX200-Q370</w:t>
            </w:r>
          </w:p>
        </w:tc>
      </w:tr>
      <w:tr>
        <w:trPr>
          <w:trHeight w:val="393" w:hRule="atLeast"/>
        </w:trPr>
        <w:tc>
          <w:tcPr>
            <w:tcW w:w="1042" w:type="dxa"/>
            <w:vMerge w:val="restart"/>
            <w:shd w:val="clear" w:color="auto" w:fill="C2E1E3"/>
          </w:tcPr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spacing w:before="10"/>
              <w:ind w:left="0"/>
              <w:rPr>
                <w:sz w:val="20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System</w:t>
            </w:r>
          </w:p>
        </w:tc>
        <w:tc>
          <w:tcPr>
            <w:tcW w:w="1591" w:type="dxa"/>
            <w:shd w:val="clear" w:color="auto" w:fill="C2E1E3"/>
          </w:tcPr>
          <w:p>
            <w:pPr>
              <w:pStyle w:val="TableParagraph"/>
              <w:spacing w:before="115"/>
              <w:rPr>
                <w:sz w:val="14"/>
              </w:rPr>
            </w:pPr>
            <w:r>
              <w:rPr>
                <w:sz w:val="14"/>
              </w:rPr>
              <w:t>CPU</w:t>
            </w:r>
          </w:p>
        </w:tc>
        <w:tc>
          <w:tcPr>
            <w:tcW w:w="7558" w:type="dxa"/>
            <w:shd w:val="clear" w:color="auto" w:fill="C2E1E3"/>
          </w:tcPr>
          <w:p>
            <w:pPr>
              <w:pStyle w:val="TableParagraph"/>
              <w:spacing w:line="180" w:lineRule="atLeast" w:before="6"/>
              <w:ind w:left="1964" w:right="1076" w:hanging="476"/>
              <w:rPr>
                <w:sz w:val="14"/>
              </w:rPr>
            </w:pPr>
            <w:r>
              <w:rPr>
                <w:sz w:val="14"/>
              </w:rPr>
              <w:t>8th Genertion Intel® Core™ i7/i5/i3 porcessors in the LGA 1151 package (Please choose the TDP of the the processor under 65W)</w:t>
            </w:r>
          </w:p>
        </w:tc>
      </w:tr>
      <w:tr>
        <w:trPr>
          <w:trHeight w:val="300" w:hRule="atLeast"/>
        </w:trPr>
        <w:tc>
          <w:tcPr>
            <w:tcW w:w="1042" w:type="dxa"/>
            <w:vMerge/>
            <w:tcBorders>
              <w:top w:val="nil"/>
            </w:tcBorders>
            <w:shd w:val="clear" w:color="auto" w:fill="C2E1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shd w:val="clear" w:color="auto" w:fill="C2E1E3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sz w:val="14"/>
              </w:rPr>
              <w:t>Chipset</w:t>
            </w:r>
          </w:p>
        </w:tc>
        <w:tc>
          <w:tcPr>
            <w:tcW w:w="7558" w:type="dxa"/>
            <w:shd w:val="clear" w:color="auto" w:fill="ECF6F7"/>
          </w:tcPr>
          <w:p>
            <w:pPr>
              <w:pStyle w:val="TableParagraph"/>
              <w:spacing w:before="69"/>
              <w:ind w:left="1001" w:right="960"/>
              <w:jc w:val="center"/>
              <w:rPr>
                <w:sz w:val="14"/>
              </w:rPr>
            </w:pPr>
            <w:r>
              <w:rPr>
                <w:sz w:val="14"/>
              </w:rPr>
              <w:t>Intel® 300 Series Chipsets Q370 (Coffee Lake)</w:t>
            </w:r>
          </w:p>
        </w:tc>
      </w:tr>
      <w:tr>
        <w:trPr>
          <w:trHeight w:val="300" w:hRule="atLeast"/>
        </w:trPr>
        <w:tc>
          <w:tcPr>
            <w:tcW w:w="1042" w:type="dxa"/>
            <w:vMerge/>
            <w:tcBorders>
              <w:top w:val="nil"/>
            </w:tcBorders>
            <w:shd w:val="clear" w:color="auto" w:fill="C2E1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shd w:val="clear" w:color="auto" w:fill="C2E1E3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sz w:val="14"/>
              </w:rPr>
              <w:t>Memory</w:t>
            </w:r>
          </w:p>
        </w:tc>
        <w:tc>
          <w:tcPr>
            <w:tcW w:w="7558" w:type="dxa"/>
            <w:shd w:val="clear" w:color="auto" w:fill="C2E1E3"/>
          </w:tcPr>
          <w:p>
            <w:pPr>
              <w:pStyle w:val="TableParagraph"/>
              <w:spacing w:before="69"/>
              <w:ind w:left="1001" w:right="960"/>
              <w:jc w:val="center"/>
              <w:rPr>
                <w:sz w:val="14"/>
              </w:rPr>
            </w:pPr>
            <w:r>
              <w:rPr>
                <w:sz w:val="14"/>
              </w:rPr>
              <w:t>2 x 288-pin 2666/2400 MHz dual-channel DDR4 unbuffered DIMM supporting up to 64GB</w:t>
            </w:r>
          </w:p>
        </w:tc>
      </w:tr>
      <w:tr>
        <w:trPr>
          <w:trHeight w:val="393" w:hRule="atLeast"/>
        </w:trPr>
        <w:tc>
          <w:tcPr>
            <w:tcW w:w="1042" w:type="dxa"/>
            <w:vMerge/>
            <w:tcBorders>
              <w:top w:val="nil"/>
            </w:tcBorders>
            <w:shd w:val="clear" w:color="auto" w:fill="C2E1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shd w:val="clear" w:color="auto" w:fill="C2E1E3"/>
          </w:tcPr>
          <w:p>
            <w:pPr>
              <w:pStyle w:val="TableParagraph"/>
              <w:spacing w:before="115"/>
              <w:rPr>
                <w:sz w:val="14"/>
              </w:rPr>
            </w:pPr>
            <w:r>
              <w:rPr>
                <w:sz w:val="14"/>
              </w:rPr>
              <w:t>Graphics Engine</w:t>
            </w:r>
          </w:p>
        </w:tc>
        <w:tc>
          <w:tcPr>
            <w:tcW w:w="7558" w:type="dxa"/>
            <w:shd w:val="clear" w:color="auto" w:fill="ECF6F7"/>
          </w:tcPr>
          <w:p>
            <w:pPr>
              <w:pStyle w:val="TableParagraph"/>
              <w:spacing w:line="180" w:lineRule="atLeast" w:before="6"/>
              <w:ind w:left="3504" w:right="50" w:hanging="3416"/>
              <w:rPr>
                <w:sz w:val="14"/>
              </w:rPr>
            </w:pPr>
            <w:r>
              <w:rPr>
                <w:sz w:val="14"/>
              </w:rPr>
              <w:t>Intel® HD Graphics Gen 9 Engines with Low power 16 execution unit, </w:t>
            </w:r>
            <w:r>
              <w:rPr>
                <w:spacing w:val="2"/>
                <w:sz w:val="14"/>
              </w:rPr>
              <w:t>supports </w:t>
            </w:r>
            <w:r>
              <w:rPr>
                <w:sz w:val="14"/>
              </w:rPr>
              <w:t>DX2015, </w:t>
            </w:r>
            <w:r>
              <w:rPr>
                <w:spacing w:val="2"/>
                <w:sz w:val="14"/>
              </w:rPr>
              <w:t>OpenGL 5.X </w:t>
            </w:r>
            <w:r>
              <w:rPr>
                <w:sz w:val="14"/>
              </w:rPr>
              <w:t>and </w:t>
            </w:r>
            <w:r>
              <w:rPr>
                <w:spacing w:val="2"/>
                <w:sz w:val="14"/>
              </w:rPr>
              <w:t>OpenCL2. </w:t>
            </w:r>
            <w:r>
              <w:rPr>
                <w:sz w:val="14"/>
              </w:rPr>
              <w:t>x, ES 2.0</w:t>
            </w:r>
          </w:p>
        </w:tc>
      </w:tr>
      <w:tr>
        <w:trPr>
          <w:trHeight w:val="300" w:hRule="atLeast"/>
        </w:trPr>
        <w:tc>
          <w:tcPr>
            <w:tcW w:w="1042" w:type="dxa"/>
            <w:vMerge/>
            <w:tcBorders>
              <w:top w:val="nil"/>
            </w:tcBorders>
            <w:shd w:val="clear" w:color="auto" w:fill="C2E1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shd w:val="clear" w:color="auto" w:fill="C2E1E3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sz w:val="14"/>
              </w:rPr>
              <w:t>Ethernet</w:t>
            </w:r>
          </w:p>
        </w:tc>
        <w:tc>
          <w:tcPr>
            <w:tcW w:w="7558" w:type="dxa"/>
            <w:shd w:val="clear" w:color="auto" w:fill="C2E1E3"/>
          </w:tcPr>
          <w:p>
            <w:pPr>
              <w:pStyle w:val="TableParagraph"/>
              <w:spacing w:before="69"/>
              <w:ind w:left="1001" w:right="960"/>
              <w:jc w:val="center"/>
              <w:rPr>
                <w:sz w:val="14"/>
              </w:rPr>
            </w:pPr>
            <w:r>
              <w:rPr>
                <w:sz w:val="14"/>
              </w:rPr>
              <w:t>Intel® I211 controller</w:t>
            </w:r>
          </w:p>
        </w:tc>
      </w:tr>
      <w:tr>
        <w:trPr>
          <w:trHeight w:val="393" w:hRule="atLeast"/>
        </w:trPr>
        <w:tc>
          <w:tcPr>
            <w:tcW w:w="2633" w:type="dxa"/>
            <w:gridSpan w:val="2"/>
            <w:shd w:val="clear" w:color="auto" w:fill="C2E1E3"/>
          </w:tcPr>
          <w:p>
            <w:pPr>
              <w:pStyle w:val="TableParagraph"/>
              <w:spacing w:before="115"/>
              <w:rPr>
                <w:sz w:val="14"/>
              </w:rPr>
            </w:pPr>
            <w:r>
              <w:rPr>
                <w:sz w:val="14"/>
              </w:rPr>
              <w:t>Storage</w:t>
            </w:r>
          </w:p>
        </w:tc>
        <w:tc>
          <w:tcPr>
            <w:tcW w:w="7558" w:type="dxa"/>
            <w:shd w:val="clear" w:color="auto" w:fill="ECF6F7"/>
          </w:tcPr>
          <w:p>
            <w:pPr>
              <w:pStyle w:val="TableParagraph"/>
              <w:spacing w:line="180" w:lineRule="atLeast" w:before="6"/>
              <w:ind w:left="2003" w:right="772" w:hanging="1230"/>
              <w:rPr>
                <w:sz w:val="14"/>
              </w:rPr>
            </w:pPr>
            <w:r>
              <w:rPr>
                <w:sz w:val="14"/>
              </w:rPr>
              <w:t>4 x accessible 2.5" HDD/SSD </w:t>
            </w:r>
            <w:r>
              <w:rPr>
                <w:spacing w:val="-4"/>
                <w:sz w:val="14"/>
              </w:rPr>
              <w:t>SATA </w:t>
            </w:r>
            <w:r>
              <w:rPr>
                <w:sz w:val="14"/>
              </w:rPr>
              <w:t>6 Gb/s bay (with </w:t>
            </w:r>
            <w:r>
              <w:rPr>
                <w:spacing w:val="3"/>
                <w:sz w:val="14"/>
              </w:rPr>
              <w:t>RAID </w:t>
            </w:r>
            <w:r>
              <w:rPr>
                <w:sz w:val="14"/>
              </w:rPr>
              <w:t>0/1/5/10 support) with LED indicator  2 x NGFF M.2(2280) M Key socket (support </w:t>
            </w:r>
            <w:r>
              <w:rPr>
                <w:spacing w:val="2"/>
                <w:sz w:val="14"/>
              </w:rPr>
              <w:t>NVMe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SSD)</w:t>
            </w:r>
          </w:p>
        </w:tc>
      </w:tr>
      <w:tr>
        <w:trPr>
          <w:trHeight w:val="1653" w:hRule="atLeast"/>
        </w:trPr>
        <w:tc>
          <w:tcPr>
            <w:tcW w:w="2633" w:type="dxa"/>
            <w:gridSpan w:val="2"/>
            <w:shd w:val="clear" w:color="auto" w:fill="C2E1E3"/>
          </w:tcPr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spacing w:before="9"/>
              <w:ind w:left="0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I/O Ports and Switches</w:t>
            </w:r>
          </w:p>
        </w:tc>
        <w:tc>
          <w:tcPr>
            <w:tcW w:w="7558" w:type="dxa"/>
            <w:tcBorders>
              <w:right w:val="nil"/>
            </w:tcBorders>
            <w:shd w:val="clear" w:color="auto" w:fill="C2E1E3"/>
          </w:tcPr>
          <w:p>
            <w:pPr>
              <w:pStyle w:val="TableParagraph"/>
              <w:spacing w:line="268" w:lineRule="auto" w:before="25"/>
              <w:ind w:left="2266" w:right="4215"/>
              <w:rPr>
                <w:sz w:val="14"/>
              </w:rPr>
            </w:pPr>
            <w:r>
              <w:rPr>
                <w:sz w:val="14"/>
              </w:rPr>
              <w:t>1 x HDMI output 2 x GbE LAN</w:t>
            </w:r>
          </w:p>
          <w:p>
            <w:pPr>
              <w:pStyle w:val="TableParagraph"/>
              <w:spacing w:line="268" w:lineRule="auto"/>
              <w:ind w:left="2266" w:right="3101"/>
              <w:rPr>
                <w:sz w:val="14"/>
              </w:rPr>
            </w:pPr>
            <w:r>
              <w:rPr>
                <w:sz w:val="14"/>
              </w:rPr>
              <w:t>6 x USB 3.1 Gen 1 (5Gb/s) Type-A 2 x RS-232 DB-9 type</w:t>
            </w:r>
          </w:p>
          <w:p>
            <w:pPr>
              <w:pStyle w:val="TableParagraph"/>
              <w:spacing w:line="268" w:lineRule="auto"/>
              <w:ind w:left="2266" w:right="3949"/>
              <w:rPr>
                <w:sz w:val="14"/>
              </w:rPr>
            </w:pPr>
            <w:r>
              <w:rPr>
                <w:sz w:val="14"/>
              </w:rPr>
              <w:t>1 x Mic in1 x Line out 1 x AC Inlet</w:t>
            </w:r>
          </w:p>
          <w:p>
            <w:pPr>
              <w:pStyle w:val="TableParagraph"/>
              <w:spacing w:line="268" w:lineRule="auto"/>
              <w:ind w:left="2266" w:right="1900"/>
              <w:rPr>
                <w:sz w:val="14"/>
              </w:rPr>
            </w:pPr>
            <w:r>
              <w:rPr>
                <w:sz w:val="14"/>
              </w:rPr>
              <w:t>Power button with power LED (power on=Blue) AT/ATX mode switch</w:t>
            </w:r>
          </w:p>
          <w:p>
            <w:pPr>
              <w:pStyle w:val="TableParagraph"/>
              <w:spacing w:line="160" w:lineRule="exact"/>
              <w:ind w:left="2266"/>
              <w:rPr>
                <w:sz w:val="14"/>
              </w:rPr>
            </w:pPr>
            <w:r>
              <w:rPr>
                <w:sz w:val="14"/>
              </w:rPr>
              <w:t>Reset button</w:t>
            </w:r>
          </w:p>
        </w:tc>
      </w:tr>
      <w:tr>
        <w:trPr>
          <w:trHeight w:val="393" w:hRule="atLeast"/>
        </w:trPr>
        <w:tc>
          <w:tcPr>
            <w:tcW w:w="2633" w:type="dxa"/>
            <w:gridSpan w:val="2"/>
            <w:shd w:val="clear" w:color="auto" w:fill="C2E1E3"/>
          </w:tcPr>
          <w:p>
            <w:pPr>
              <w:pStyle w:val="TableParagraph"/>
              <w:spacing w:before="116"/>
              <w:rPr>
                <w:sz w:val="14"/>
              </w:rPr>
            </w:pPr>
            <w:r>
              <w:rPr>
                <w:sz w:val="14"/>
              </w:rPr>
              <w:t>Expansion Slots</w:t>
            </w:r>
          </w:p>
        </w:tc>
        <w:tc>
          <w:tcPr>
            <w:tcW w:w="7558" w:type="dxa"/>
            <w:shd w:val="clear" w:color="auto" w:fill="ECF6F7"/>
          </w:tcPr>
          <w:p>
            <w:pPr>
              <w:pStyle w:val="TableParagraph"/>
              <w:spacing w:before="26"/>
              <w:ind w:left="1001" w:right="960"/>
              <w:jc w:val="center"/>
              <w:rPr>
                <w:sz w:val="14"/>
              </w:rPr>
            </w:pPr>
            <w:r>
              <w:rPr>
                <w:sz w:val="14"/>
              </w:rPr>
              <w:t>2 x PCIe 3.0 by 8 (by 16 slot)</w:t>
            </w:r>
          </w:p>
          <w:p>
            <w:pPr>
              <w:pStyle w:val="TableParagraph"/>
              <w:spacing w:before="19"/>
              <w:ind w:left="1001" w:right="960"/>
              <w:jc w:val="center"/>
              <w:rPr>
                <w:sz w:val="14"/>
              </w:rPr>
            </w:pPr>
            <w:r>
              <w:rPr>
                <w:sz w:val="14"/>
              </w:rPr>
              <w:t>2 x PCIe 3.0 by 4 (Maximum card size supported: 68 mm x 167 mm)</w:t>
            </w:r>
          </w:p>
        </w:tc>
      </w:tr>
      <w:tr>
        <w:trPr>
          <w:trHeight w:val="300" w:hRule="atLeast"/>
        </w:trPr>
        <w:tc>
          <w:tcPr>
            <w:tcW w:w="2633" w:type="dxa"/>
            <w:gridSpan w:val="2"/>
            <w:shd w:val="clear" w:color="auto" w:fill="C2E1E3"/>
          </w:tcPr>
          <w:p>
            <w:pPr>
              <w:pStyle w:val="TableParagraph"/>
              <w:spacing w:before="69"/>
              <w:rPr>
                <w:sz w:val="14"/>
              </w:rPr>
            </w:pPr>
            <w:r>
              <w:rPr>
                <w:sz w:val="14"/>
              </w:rPr>
              <w:t>Thermal Solution</w:t>
            </w:r>
          </w:p>
        </w:tc>
        <w:tc>
          <w:tcPr>
            <w:tcW w:w="7558" w:type="dxa"/>
            <w:shd w:val="clear" w:color="auto" w:fill="C2E1E3"/>
          </w:tcPr>
          <w:p>
            <w:pPr>
              <w:pStyle w:val="TableParagraph"/>
              <w:spacing w:before="69"/>
              <w:ind w:left="1001" w:right="960"/>
              <w:jc w:val="center"/>
              <w:rPr>
                <w:sz w:val="14"/>
              </w:rPr>
            </w:pPr>
            <w:r>
              <w:rPr>
                <w:sz w:val="14"/>
              </w:rPr>
              <w:t>System Fan x3, CPU Cooler x1</w:t>
            </w:r>
          </w:p>
        </w:tc>
      </w:tr>
      <w:tr>
        <w:trPr>
          <w:trHeight w:val="1473" w:hRule="atLeast"/>
        </w:trPr>
        <w:tc>
          <w:tcPr>
            <w:tcW w:w="2633" w:type="dxa"/>
            <w:gridSpan w:val="2"/>
            <w:shd w:val="clear" w:color="auto" w:fill="C2E1E3"/>
          </w:tcPr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spacing w:before="104"/>
              <w:rPr>
                <w:sz w:val="14"/>
              </w:rPr>
            </w:pPr>
            <w:r>
              <w:rPr>
                <w:sz w:val="14"/>
              </w:rPr>
              <w:t>Power supply</w:t>
            </w:r>
          </w:p>
        </w:tc>
        <w:tc>
          <w:tcPr>
            <w:tcW w:w="7558" w:type="dxa"/>
            <w:shd w:val="clear" w:color="auto" w:fill="ECF6F7"/>
          </w:tcPr>
          <w:p>
            <w:pPr>
              <w:pStyle w:val="TableParagraph"/>
              <w:spacing w:before="10"/>
              <w:ind w:left="2266"/>
              <w:rPr>
                <w:sz w:val="14"/>
              </w:rPr>
            </w:pPr>
            <w:r>
              <w:rPr>
                <w:sz w:val="14"/>
              </w:rPr>
              <w:t>AC input ATX power supply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419" w:val="left" w:leader="none"/>
              </w:tabs>
              <w:spacing w:line="240" w:lineRule="auto" w:before="19" w:after="0"/>
              <w:ind w:left="2418" w:right="0" w:hanging="153"/>
              <w:jc w:val="left"/>
              <w:rPr>
                <w:sz w:val="14"/>
              </w:rPr>
            </w:pPr>
            <w:r>
              <w:rPr>
                <w:sz w:val="14"/>
              </w:rPr>
              <w:t>250W power supply</w:t>
            </w:r>
          </w:p>
          <w:p>
            <w:pPr>
              <w:pStyle w:val="TableParagraph"/>
              <w:spacing w:before="19"/>
              <w:ind w:left="2266"/>
              <w:rPr>
                <w:sz w:val="14"/>
              </w:rPr>
            </w:pPr>
            <w:r>
              <w:rPr>
                <w:sz w:val="14"/>
              </w:rPr>
              <w:t>- Input: 115VAC~230VAC, 50/60Hz</w:t>
            </w:r>
          </w:p>
          <w:p>
            <w:pPr>
              <w:pStyle w:val="TableParagraph"/>
              <w:spacing w:before="19"/>
              <w:ind w:left="2266"/>
              <w:rPr>
                <w:sz w:val="14"/>
              </w:rPr>
            </w:pPr>
            <w:r>
              <w:rPr>
                <w:sz w:val="14"/>
              </w:rPr>
              <w:t>- Output (Max.): 3.3V@12A, 5V@14A, 12V@25A, -12V@0.3A,+5Vsb@3A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425" w:val="left" w:leader="none"/>
              </w:tabs>
              <w:spacing w:line="240" w:lineRule="auto" w:before="19" w:after="0"/>
              <w:ind w:left="2424" w:right="0" w:hanging="159"/>
              <w:jc w:val="left"/>
              <w:rPr>
                <w:sz w:val="14"/>
              </w:rPr>
            </w:pPr>
            <w:r>
              <w:rPr>
                <w:sz w:val="14"/>
              </w:rPr>
              <w:t>350W power supply (Build to Order)</w:t>
            </w:r>
          </w:p>
          <w:p>
            <w:pPr>
              <w:pStyle w:val="TableParagraph"/>
              <w:spacing w:before="19"/>
              <w:ind w:left="2266"/>
              <w:rPr>
                <w:sz w:val="14"/>
              </w:rPr>
            </w:pPr>
            <w:r>
              <w:rPr>
                <w:sz w:val="14"/>
              </w:rPr>
              <w:t>- Input: 115VAC~264VAC, 50/60Hz</w:t>
            </w:r>
          </w:p>
          <w:p>
            <w:pPr>
              <w:pStyle w:val="TableParagraph"/>
              <w:spacing w:before="19"/>
              <w:ind w:left="2266"/>
              <w:rPr>
                <w:sz w:val="14"/>
              </w:rPr>
            </w:pPr>
            <w:r>
              <w:rPr>
                <w:sz w:val="14"/>
              </w:rPr>
              <w:t>- Output (Max.): 3.3V@14A, 5V@16A, 12V@29A, -12V@0.3A,+5Vsb@3A</w:t>
            </w:r>
          </w:p>
          <w:p>
            <w:pPr>
              <w:pStyle w:val="TableParagraph"/>
              <w:spacing w:before="19"/>
              <w:ind w:left="2266"/>
              <w:rPr>
                <w:sz w:val="14"/>
              </w:rPr>
            </w:pPr>
            <w:r>
              <w:rPr>
                <w:sz w:val="14"/>
              </w:rPr>
              <w:t>-Efficiency: Full load (100%) 87%, Typical load (50%) 90%, Light load (20%) 87%</w:t>
            </w:r>
          </w:p>
        </w:tc>
      </w:tr>
      <w:tr>
        <w:trPr>
          <w:trHeight w:val="300" w:hRule="atLeast"/>
        </w:trPr>
        <w:tc>
          <w:tcPr>
            <w:tcW w:w="2633" w:type="dxa"/>
            <w:gridSpan w:val="2"/>
            <w:shd w:val="clear" w:color="auto" w:fill="C2E1E3"/>
          </w:tcPr>
          <w:p>
            <w:pPr>
              <w:pStyle w:val="TableParagraph"/>
              <w:spacing w:before="70"/>
              <w:rPr>
                <w:sz w:val="14"/>
              </w:rPr>
            </w:pPr>
            <w:r>
              <w:rPr>
                <w:sz w:val="14"/>
              </w:rPr>
              <w:t>Watchdog Timer</w:t>
            </w:r>
          </w:p>
        </w:tc>
        <w:tc>
          <w:tcPr>
            <w:tcW w:w="7558" w:type="dxa"/>
            <w:shd w:val="clear" w:color="auto" w:fill="C2E1E3"/>
          </w:tcPr>
          <w:p>
            <w:pPr>
              <w:pStyle w:val="TableParagraph"/>
              <w:spacing w:before="70"/>
              <w:ind w:left="1001" w:right="960"/>
              <w:jc w:val="center"/>
              <w:rPr>
                <w:sz w:val="14"/>
              </w:rPr>
            </w:pPr>
            <w:r>
              <w:rPr>
                <w:sz w:val="14"/>
              </w:rPr>
              <w:t>Software Programmable support 1~255 sec. System reset</w:t>
            </w:r>
          </w:p>
        </w:tc>
      </w:tr>
      <w:tr>
        <w:trPr>
          <w:trHeight w:val="300" w:hRule="atLeast"/>
        </w:trPr>
        <w:tc>
          <w:tcPr>
            <w:tcW w:w="1042" w:type="dxa"/>
            <w:vMerge w:val="restart"/>
            <w:shd w:val="clear" w:color="auto" w:fill="C2E1E3"/>
          </w:tcPr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spacing w:before="10"/>
              <w:ind w:left="0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sz w:val="14"/>
              </w:rPr>
              <w:t>Construction</w:t>
            </w:r>
          </w:p>
        </w:tc>
        <w:tc>
          <w:tcPr>
            <w:tcW w:w="1591" w:type="dxa"/>
            <w:shd w:val="clear" w:color="auto" w:fill="C2E1E3"/>
          </w:tcPr>
          <w:p>
            <w:pPr>
              <w:pStyle w:val="TableParagraph"/>
              <w:spacing w:before="70"/>
              <w:ind w:left="55"/>
              <w:rPr>
                <w:sz w:val="14"/>
              </w:rPr>
            </w:pPr>
            <w:r>
              <w:rPr>
                <w:sz w:val="14"/>
              </w:rPr>
              <w:t>Chassis Construction</w:t>
            </w:r>
          </w:p>
        </w:tc>
        <w:tc>
          <w:tcPr>
            <w:tcW w:w="7558" w:type="dxa"/>
            <w:shd w:val="clear" w:color="auto" w:fill="ECF6F7"/>
          </w:tcPr>
          <w:p>
            <w:pPr>
              <w:pStyle w:val="TableParagraph"/>
              <w:spacing w:before="70"/>
              <w:ind w:left="1001" w:right="960"/>
              <w:jc w:val="center"/>
              <w:rPr>
                <w:sz w:val="14"/>
              </w:rPr>
            </w:pPr>
            <w:r>
              <w:rPr>
                <w:sz w:val="14"/>
              </w:rPr>
              <w:t>Metal Housing</w:t>
            </w:r>
          </w:p>
        </w:tc>
      </w:tr>
      <w:tr>
        <w:trPr>
          <w:trHeight w:val="300" w:hRule="atLeast"/>
        </w:trPr>
        <w:tc>
          <w:tcPr>
            <w:tcW w:w="1042" w:type="dxa"/>
            <w:vMerge/>
            <w:tcBorders>
              <w:top w:val="nil"/>
            </w:tcBorders>
            <w:shd w:val="clear" w:color="auto" w:fill="C2E1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shd w:val="clear" w:color="auto" w:fill="C2E1E3"/>
          </w:tcPr>
          <w:p>
            <w:pPr>
              <w:pStyle w:val="TableParagraph"/>
              <w:spacing w:before="70"/>
              <w:ind w:left="55"/>
              <w:rPr>
                <w:sz w:val="14"/>
              </w:rPr>
            </w:pPr>
            <w:r>
              <w:rPr>
                <w:sz w:val="14"/>
              </w:rPr>
              <w:t>Mounting</w:t>
            </w:r>
          </w:p>
        </w:tc>
        <w:tc>
          <w:tcPr>
            <w:tcW w:w="7558" w:type="dxa"/>
            <w:shd w:val="clear" w:color="auto" w:fill="C2E1E3"/>
          </w:tcPr>
          <w:p>
            <w:pPr>
              <w:pStyle w:val="TableParagraph"/>
              <w:spacing w:before="70"/>
              <w:ind w:left="1001" w:right="960"/>
              <w:jc w:val="center"/>
              <w:rPr>
                <w:sz w:val="14"/>
              </w:rPr>
            </w:pPr>
            <w:r>
              <w:rPr>
                <w:sz w:val="14"/>
              </w:rPr>
              <w:t>Wall and Rack Mount</w:t>
            </w:r>
          </w:p>
        </w:tc>
      </w:tr>
      <w:tr>
        <w:trPr>
          <w:trHeight w:val="300" w:hRule="atLeast"/>
        </w:trPr>
        <w:tc>
          <w:tcPr>
            <w:tcW w:w="1042" w:type="dxa"/>
            <w:vMerge/>
            <w:tcBorders>
              <w:top w:val="nil"/>
            </w:tcBorders>
            <w:shd w:val="clear" w:color="auto" w:fill="C2E1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shd w:val="clear" w:color="auto" w:fill="C2E1E3"/>
          </w:tcPr>
          <w:p>
            <w:pPr>
              <w:pStyle w:val="TableParagraph"/>
              <w:spacing w:before="70"/>
              <w:ind w:left="55"/>
              <w:rPr>
                <w:sz w:val="14"/>
              </w:rPr>
            </w:pPr>
            <w:r>
              <w:rPr>
                <w:sz w:val="14"/>
              </w:rPr>
              <w:t>Color</w:t>
            </w:r>
          </w:p>
        </w:tc>
        <w:tc>
          <w:tcPr>
            <w:tcW w:w="7558" w:type="dxa"/>
            <w:shd w:val="clear" w:color="auto" w:fill="ECF6F7"/>
          </w:tcPr>
          <w:p>
            <w:pPr>
              <w:pStyle w:val="TableParagraph"/>
              <w:spacing w:before="70"/>
              <w:ind w:left="1001" w:right="960"/>
              <w:jc w:val="center"/>
              <w:rPr>
                <w:sz w:val="14"/>
              </w:rPr>
            </w:pPr>
            <w:r>
              <w:rPr>
                <w:sz w:val="14"/>
              </w:rPr>
              <w:t>Black</w:t>
            </w:r>
          </w:p>
        </w:tc>
      </w:tr>
      <w:tr>
        <w:trPr>
          <w:trHeight w:val="393" w:hRule="atLeast"/>
        </w:trPr>
        <w:tc>
          <w:tcPr>
            <w:tcW w:w="1042" w:type="dxa"/>
            <w:vMerge/>
            <w:tcBorders>
              <w:top w:val="nil"/>
            </w:tcBorders>
            <w:shd w:val="clear" w:color="auto" w:fill="C2E1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shd w:val="clear" w:color="auto" w:fill="C2E1E3"/>
          </w:tcPr>
          <w:p>
            <w:pPr>
              <w:pStyle w:val="TableParagraph"/>
              <w:spacing w:line="180" w:lineRule="atLeast" w:before="7"/>
              <w:ind w:left="55"/>
              <w:rPr>
                <w:sz w:val="14"/>
              </w:rPr>
            </w:pPr>
            <w:r>
              <w:rPr>
                <w:sz w:val="14"/>
              </w:rPr>
              <w:t>Dimensions (LxDxH) (mm)</w:t>
            </w:r>
          </w:p>
        </w:tc>
        <w:tc>
          <w:tcPr>
            <w:tcW w:w="7558" w:type="dxa"/>
            <w:shd w:val="clear" w:color="auto" w:fill="C2E1E3"/>
          </w:tcPr>
          <w:p>
            <w:pPr>
              <w:pStyle w:val="TableParagraph"/>
              <w:spacing w:before="116"/>
              <w:ind w:left="1001" w:right="960"/>
              <w:jc w:val="center"/>
              <w:rPr>
                <w:sz w:val="14"/>
              </w:rPr>
            </w:pPr>
            <w:r>
              <w:rPr>
                <w:sz w:val="14"/>
              </w:rPr>
              <w:t>357 x 230 x 88</w:t>
            </w:r>
          </w:p>
        </w:tc>
      </w:tr>
      <w:tr>
        <w:trPr>
          <w:trHeight w:val="300" w:hRule="atLeast"/>
        </w:trPr>
        <w:tc>
          <w:tcPr>
            <w:tcW w:w="1042" w:type="dxa"/>
            <w:vMerge/>
            <w:tcBorders>
              <w:top w:val="nil"/>
            </w:tcBorders>
            <w:shd w:val="clear" w:color="auto" w:fill="C2E1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shd w:val="clear" w:color="auto" w:fill="C2E1E3"/>
          </w:tcPr>
          <w:p>
            <w:pPr>
              <w:pStyle w:val="TableParagraph"/>
              <w:spacing w:before="70"/>
              <w:ind w:left="55"/>
              <w:rPr>
                <w:sz w:val="14"/>
              </w:rPr>
            </w:pPr>
            <w:r>
              <w:rPr>
                <w:sz w:val="14"/>
              </w:rPr>
              <w:t>Weight (kg) Net/Gross</w:t>
            </w:r>
          </w:p>
        </w:tc>
        <w:tc>
          <w:tcPr>
            <w:tcW w:w="7558" w:type="dxa"/>
            <w:shd w:val="clear" w:color="auto" w:fill="ECF6F7"/>
          </w:tcPr>
          <w:p>
            <w:pPr>
              <w:pStyle w:val="TableParagraph"/>
              <w:spacing w:before="70"/>
              <w:ind w:left="1001" w:right="960"/>
              <w:jc w:val="center"/>
              <w:rPr>
                <w:sz w:val="14"/>
              </w:rPr>
            </w:pPr>
            <w:r>
              <w:rPr>
                <w:sz w:val="14"/>
              </w:rPr>
              <w:t>4/6</w:t>
            </w:r>
          </w:p>
        </w:tc>
      </w:tr>
      <w:tr>
        <w:trPr>
          <w:trHeight w:val="393" w:hRule="atLeast"/>
        </w:trPr>
        <w:tc>
          <w:tcPr>
            <w:tcW w:w="1042" w:type="dxa"/>
            <w:vMerge w:val="restart"/>
            <w:shd w:val="clear" w:color="auto" w:fill="C2E1E3"/>
          </w:tcPr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spacing w:before="11"/>
              <w:ind w:left="0"/>
              <w:rPr>
                <w:sz w:val="16"/>
              </w:rPr>
            </w:pPr>
          </w:p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Environmental</w:t>
            </w:r>
          </w:p>
        </w:tc>
        <w:tc>
          <w:tcPr>
            <w:tcW w:w="1591" w:type="dxa"/>
            <w:shd w:val="clear" w:color="auto" w:fill="C2E1E3"/>
          </w:tcPr>
          <w:p>
            <w:pPr>
              <w:pStyle w:val="TableParagraph"/>
              <w:spacing w:before="116"/>
              <w:ind w:left="55"/>
              <w:rPr>
                <w:sz w:val="14"/>
              </w:rPr>
            </w:pPr>
            <w:r>
              <w:rPr>
                <w:sz w:val="14"/>
              </w:rPr>
              <w:t>Operating Temperature</w:t>
            </w:r>
          </w:p>
        </w:tc>
        <w:tc>
          <w:tcPr>
            <w:tcW w:w="7558" w:type="dxa"/>
            <w:shd w:val="clear" w:color="auto" w:fill="C2E1E3"/>
          </w:tcPr>
          <w:p>
            <w:pPr>
              <w:pStyle w:val="TableParagraph"/>
              <w:spacing w:before="26"/>
              <w:ind w:left="1001" w:right="960"/>
              <w:jc w:val="center"/>
              <w:rPr>
                <w:sz w:val="14"/>
              </w:rPr>
            </w:pPr>
            <w:r>
              <w:rPr>
                <w:sz w:val="14"/>
              </w:rPr>
              <w:t>-20°C ~ 50°C (with SSD and TDP 65W processor)</w:t>
            </w:r>
          </w:p>
          <w:p>
            <w:pPr>
              <w:pStyle w:val="TableParagraph"/>
              <w:spacing w:before="19"/>
              <w:ind w:left="1001" w:right="960"/>
              <w:jc w:val="center"/>
              <w:rPr>
                <w:sz w:val="14"/>
              </w:rPr>
            </w:pPr>
            <w:r>
              <w:rPr>
                <w:sz w:val="14"/>
              </w:rPr>
              <w:t>-20°C ~ 40°C (with HDD or add-on cards without fan)</w:t>
            </w:r>
          </w:p>
        </w:tc>
      </w:tr>
      <w:tr>
        <w:trPr>
          <w:trHeight w:val="300" w:hRule="atLeast"/>
        </w:trPr>
        <w:tc>
          <w:tcPr>
            <w:tcW w:w="1042" w:type="dxa"/>
            <w:vMerge/>
            <w:tcBorders>
              <w:top w:val="nil"/>
            </w:tcBorders>
            <w:shd w:val="clear" w:color="auto" w:fill="C2E1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shd w:val="clear" w:color="auto" w:fill="C2E1E3"/>
          </w:tcPr>
          <w:p>
            <w:pPr>
              <w:pStyle w:val="TableParagraph"/>
              <w:spacing w:before="70"/>
              <w:ind w:left="55"/>
              <w:rPr>
                <w:sz w:val="14"/>
              </w:rPr>
            </w:pPr>
            <w:r>
              <w:rPr>
                <w:sz w:val="14"/>
              </w:rPr>
              <w:t>Storage Temperature</w:t>
            </w:r>
          </w:p>
        </w:tc>
        <w:tc>
          <w:tcPr>
            <w:tcW w:w="7558" w:type="dxa"/>
            <w:shd w:val="clear" w:color="auto" w:fill="ECF6F7"/>
          </w:tcPr>
          <w:p>
            <w:pPr>
              <w:pStyle w:val="TableParagraph"/>
              <w:spacing w:before="70"/>
              <w:ind w:left="1001" w:right="960"/>
              <w:jc w:val="center"/>
              <w:rPr>
                <w:sz w:val="14"/>
              </w:rPr>
            </w:pPr>
            <w:r>
              <w:rPr>
                <w:sz w:val="14"/>
              </w:rPr>
              <w:t>-20°C ~ 60°C</w:t>
            </w:r>
          </w:p>
        </w:tc>
      </w:tr>
      <w:tr>
        <w:trPr>
          <w:trHeight w:val="300" w:hRule="atLeast"/>
        </w:trPr>
        <w:tc>
          <w:tcPr>
            <w:tcW w:w="1042" w:type="dxa"/>
            <w:vMerge/>
            <w:tcBorders>
              <w:top w:val="nil"/>
            </w:tcBorders>
            <w:shd w:val="clear" w:color="auto" w:fill="C2E1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shd w:val="clear" w:color="auto" w:fill="C2E1E3"/>
          </w:tcPr>
          <w:p>
            <w:pPr>
              <w:pStyle w:val="TableParagraph"/>
              <w:spacing w:before="70"/>
              <w:ind w:left="55"/>
              <w:rPr>
                <w:sz w:val="14"/>
              </w:rPr>
            </w:pPr>
            <w:r>
              <w:rPr>
                <w:sz w:val="14"/>
              </w:rPr>
              <w:t>Operating Humidity</w:t>
            </w:r>
          </w:p>
        </w:tc>
        <w:tc>
          <w:tcPr>
            <w:tcW w:w="7558" w:type="dxa"/>
            <w:shd w:val="clear" w:color="auto" w:fill="C2E1E3"/>
          </w:tcPr>
          <w:p>
            <w:pPr>
              <w:pStyle w:val="TableParagraph"/>
              <w:spacing w:before="70"/>
              <w:ind w:left="1001" w:right="960"/>
              <w:jc w:val="center"/>
              <w:rPr>
                <w:sz w:val="14"/>
              </w:rPr>
            </w:pPr>
            <w:r>
              <w:rPr>
                <w:sz w:val="14"/>
              </w:rPr>
              <w:t>5% ~95%, non-condensing</w:t>
            </w:r>
          </w:p>
        </w:tc>
      </w:tr>
      <w:tr>
        <w:trPr>
          <w:trHeight w:val="300" w:hRule="atLeast"/>
        </w:trPr>
        <w:tc>
          <w:tcPr>
            <w:tcW w:w="1042" w:type="dxa"/>
            <w:vMerge/>
            <w:tcBorders>
              <w:top w:val="nil"/>
            </w:tcBorders>
            <w:shd w:val="clear" w:color="auto" w:fill="C2E1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shd w:val="clear" w:color="auto" w:fill="C2E1E3"/>
          </w:tcPr>
          <w:p>
            <w:pPr>
              <w:pStyle w:val="TableParagraph"/>
              <w:spacing w:before="70"/>
              <w:ind w:left="55"/>
              <w:rPr>
                <w:sz w:val="14"/>
              </w:rPr>
            </w:pPr>
            <w:r>
              <w:rPr>
                <w:sz w:val="14"/>
              </w:rPr>
              <w:t>Vibration</w:t>
            </w:r>
          </w:p>
        </w:tc>
        <w:tc>
          <w:tcPr>
            <w:tcW w:w="7558" w:type="dxa"/>
            <w:shd w:val="clear" w:color="auto" w:fill="ECF6F7"/>
          </w:tcPr>
          <w:p>
            <w:pPr>
              <w:pStyle w:val="TableParagraph"/>
              <w:spacing w:before="70"/>
              <w:ind w:left="1001" w:right="960"/>
              <w:jc w:val="center"/>
              <w:rPr>
                <w:sz w:val="14"/>
              </w:rPr>
            </w:pPr>
            <w:r>
              <w:rPr>
                <w:sz w:val="14"/>
              </w:rPr>
              <w:t>5~17Hz, 0.1 double amplitude displacement 17~640Hz 1.5G acceleration peak to peak</w:t>
            </w:r>
          </w:p>
        </w:tc>
      </w:tr>
      <w:tr>
        <w:trPr>
          <w:trHeight w:val="300" w:hRule="atLeast"/>
        </w:trPr>
        <w:tc>
          <w:tcPr>
            <w:tcW w:w="1042" w:type="dxa"/>
            <w:vMerge/>
            <w:tcBorders>
              <w:top w:val="nil"/>
            </w:tcBorders>
            <w:shd w:val="clear" w:color="auto" w:fill="C2E1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shd w:val="clear" w:color="auto" w:fill="C2E1E3"/>
          </w:tcPr>
          <w:p>
            <w:pPr>
              <w:pStyle w:val="TableParagraph"/>
              <w:spacing w:before="70"/>
              <w:ind w:left="55"/>
              <w:rPr>
                <w:sz w:val="14"/>
              </w:rPr>
            </w:pPr>
            <w:r>
              <w:rPr>
                <w:sz w:val="14"/>
              </w:rPr>
              <w:t>shock</w:t>
            </w:r>
          </w:p>
        </w:tc>
        <w:tc>
          <w:tcPr>
            <w:tcW w:w="7558" w:type="dxa"/>
            <w:shd w:val="clear" w:color="auto" w:fill="C2E1E3"/>
          </w:tcPr>
          <w:p>
            <w:pPr>
              <w:pStyle w:val="TableParagraph"/>
              <w:spacing w:before="70"/>
              <w:ind w:left="1001" w:right="921"/>
              <w:jc w:val="center"/>
              <w:rPr>
                <w:sz w:val="14"/>
              </w:rPr>
            </w:pPr>
            <w:r>
              <w:rPr>
                <w:sz w:val="14"/>
              </w:rPr>
              <w:t>10G acceleration part to part (11ms)</w:t>
            </w:r>
          </w:p>
        </w:tc>
      </w:tr>
    </w:tbl>
    <w:p>
      <w:pPr>
        <w:spacing w:after="0"/>
        <w:jc w:val="center"/>
        <w:rPr>
          <w:sz w:val="14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910" w:h="16160"/>
          <w:pgMar w:header="0" w:footer="225" w:top="740" w:bottom="420" w:left="0" w:right="0"/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  <w:spacing w:before="89"/>
        <w:ind w:left="834"/>
        <w:rPr>
          <w:i/>
        </w:rPr>
      </w:pPr>
      <w:r>
        <w:rPr>
          <w:i/>
          <w:w w:val="115"/>
        </w:rPr>
        <w:t>Ordering Information</w:t>
      </w:r>
    </w:p>
    <w:p>
      <w:pPr>
        <w:pStyle w:val="BodyText"/>
        <w:spacing w:before="1"/>
        <w:rPr>
          <w:rFonts w:ascii="Times New Roman"/>
          <w:b/>
          <w:i/>
          <w:sz w:val="8"/>
        </w:rPr>
      </w:pP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8"/>
        <w:gridCol w:w="7765"/>
      </w:tblGrid>
      <w:tr>
        <w:trPr>
          <w:trHeight w:val="275" w:hRule="atLeast"/>
        </w:trPr>
        <w:tc>
          <w:tcPr>
            <w:tcW w:w="2438" w:type="dxa"/>
            <w:shd w:val="clear" w:color="auto" w:fill="9AD1B7"/>
          </w:tcPr>
          <w:p>
            <w:pPr>
              <w:pStyle w:val="TableParagraph"/>
              <w:spacing w:before="45"/>
              <w:rPr>
                <w:sz w:val="16"/>
              </w:rPr>
            </w:pPr>
            <w:r>
              <w:rPr>
                <w:sz w:val="16"/>
              </w:rPr>
              <w:t>Part No.</w:t>
            </w:r>
          </w:p>
        </w:tc>
        <w:tc>
          <w:tcPr>
            <w:tcW w:w="7765" w:type="dxa"/>
            <w:shd w:val="clear" w:color="auto" w:fill="9AD1B7"/>
          </w:tcPr>
          <w:p>
            <w:pPr>
              <w:pStyle w:val="TableParagraph"/>
              <w:spacing w:before="45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</w:tr>
      <w:tr>
        <w:trPr>
          <w:trHeight w:val="563" w:hRule="atLeast"/>
        </w:trPr>
        <w:tc>
          <w:tcPr>
            <w:tcW w:w="2438" w:type="dxa"/>
            <w:shd w:val="clear" w:color="auto" w:fill="C7E4D5"/>
          </w:tcPr>
          <w:p>
            <w:pPr>
              <w:pStyle w:val="TableParagraph"/>
              <w:spacing w:before="5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FLEX-BX200-Q370-P/25-R10</w:t>
            </w:r>
          </w:p>
        </w:tc>
        <w:tc>
          <w:tcPr>
            <w:tcW w:w="7765" w:type="dxa"/>
            <w:shd w:val="clear" w:color="auto" w:fill="E4F2EB"/>
          </w:tcPr>
          <w:p>
            <w:pPr>
              <w:pStyle w:val="TableParagraph"/>
              <w:spacing w:line="261" w:lineRule="auto" w:before="89"/>
              <w:rPr>
                <w:sz w:val="16"/>
              </w:rPr>
            </w:pPr>
            <w:r>
              <w:rPr>
                <w:sz w:val="16"/>
              </w:rPr>
              <w:t>2U AI Modular Box PC, Intel® Pentium® Gold G5400T Processor (2-core, 4-thread, 3.10 GHz) TDP 35W, two PCIe x4 and two PCIe x8 slots, four HDD bays, 250W PSU, R10</w:t>
            </w:r>
          </w:p>
        </w:tc>
      </w:tr>
      <w:tr>
        <w:trPr>
          <w:trHeight w:val="563" w:hRule="atLeast"/>
        </w:trPr>
        <w:tc>
          <w:tcPr>
            <w:tcW w:w="2438" w:type="dxa"/>
            <w:shd w:val="clear" w:color="auto" w:fill="C7E4D5"/>
          </w:tcPr>
          <w:p>
            <w:pPr>
              <w:pStyle w:val="TableParagraph"/>
              <w:spacing w:before="5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FLEX-BX200-Q370-i3/25-R10</w:t>
            </w:r>
          </w:p>
        </w:tc>
        <w:tc>
          <w:tcPr>
            <w:tcW w:w="7765" w:type="dxa"/>
            <w:shd w:val="clear" w:color="auto" w:fill="E4F2EB"/>
          </w:tcPr>
          <w:p>
            <w:pPr>
              <w:pStyle w:val="TableParagraph"/>
              <w:spacing w:line="261" w:lineRule="auto" w:before="89"/>
              <w:ind w:right="117"/>
              <w:rPr>
                <w:sz w:val="16"/>
              </w:rPr>
            </w:pPr>
            <w:r>
              <w:rPr>
                <w:sz w:val="16"/>
              </w:rPr>
              <w:t>2U AI Modular Box PC, Intel® Core™ i3-8100T Processor (4-core, 4-thread, 3.10 GHz) TDP 35W, two PCIe x4 and two PCIe x8 slots, four HDD bays, 250W PSU, R10</w:t>
            </w:r>
          </w:p>
        </w:tc>
      </w:tr>
      <w:tr>
        <w:trPr>
          <w:trHeight w:val="563" w:hRule="atLeast"/>
        </w:trPr>
        <w:tc>
          <w:tcPr>
            <w:tcW w:w="2438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FLEX-BX200-Q370-i5/25-R10*</w:t>
            </w:r>
          </w:p>
        </w:tc>
        <w:tc>
          <w:tcPr>
            <w:tcW w:w="7765" w:type="dxa"/>
            <w:shd w:val="clear" w:color="auto" w:fill="E4F2EB"/>
          </w:tcPr>
          <w:p>
            <w:pPr>
              <w:pStyle w:val="TableParagraph"/>
              <w:spacing w:line="261" w:lineRule="auto" w:before="89"/>
              <w:rPr>
                <w:sz w:val="16"/>
              </w:rPr>
            </w:pPr>
            <w:r>
              <w:rPr>
                <w:sz w:val="16"/>
              </w:rPr>
              <w:t>2U AI Modular Box PC, Intel® Core™ i5-8500T Processor (6-core, 6-thread, 2.1 GHz) TDP 35W, two PCIe x4 and two PCIe x8 slots, four HDD bays, 250W PSU, R10</w:t>
            </w:r>
          </w:p>
        </w:tc>
      </w:tr>
      <w:tr>
        <w:trPr>
          <w:trHeight w:val="563" w:hRule="atLeast"/>
        </w:trPr>
        <w:tc>
          <w:tcPr>
            <w:tcW w:w="2438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FLEX-BX200-Q370-i7/25-R10*</w:t>
            </w:r>
          </w:p>
        </w:tc>
        <w:tc>
          <w:tcPr>
            <w:tcW w:w="7765" w:type="dxa"/>
            <w:shd w:val="clear" w:color="auto" w:fill="E4F2EB"/>
          </w:tcPr>
          <w:p>
            <w:pPr>
              <w:pStyle w:val="TableParagraph"/>
              <w:spacing w:line="261" w:lineRule="auto" w:before="89"/>
              <w:rPr>
                <w:sz w:val="16"/>
              </w:rPr>
            </w:pPr>
            <w:r>
              <w:rPr>
                <w:sz w:val="16"/>
              </w:rPr>
              <w:t>2U AI Modular Box PC, Intel® Core™ i7-8700T Processor (6-core,12-thread,2.4 GHz) TDP 35W, two PCIe x4 and two PCIe x8 slots, four HDD bays, 250W PSU, R10</w:t>
            </w:r>
          </w:p>
        </w:tc>
      </w:tr>
      <w:tr>
        <w:trPr>
          <w:trHeight w:val="563" w:hRule="atLeast"/>
        </w:trPr>
        <w:tc>
          <w:tcPr>
            <w:tcW w:w="2438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FLEX-BX200-Q370-P/35-R10*</w:t>
            </w:r>
          </w:p>
        </w:tc>
        <w:tc>
          <w:tcPr>
            <w:tcW w:w="7765" w:type="dxa"/>
            <w:shd w:val="clear" w:color="auto" w:fill="E4F2EB"/>
          </w:tcPr>
          <w:p>
            <w:pPr>
              <w:pStyle w:val="TableParagraph"/>
              <w:spacing w:line="261" w:lineRule="auto" w:before="88"/>
              <w:rPr>
                <w:sz w:val="16"/>
              </w:rPr>
            </w:pPr>
            <w:r>
              <w:rPr>
                <w:sz w:val="16"/>
              </w:rPr>
              <w:t>2U AI Modular Box PC, Intel® Pentium® Gold G5400T Processor (2-core, 4-thread, 3.10 GHz) TDP 35W, two PCIe x4 and two PCIe x8 slots, four HDD bays, 350W PSU, R10</w:t>
            </w:r>
          </w:p>
        </w:tc>
      </w:tr>
      <w:tr>
        <w:trPr>
          <w:trHeight w:val="563" w:hRule="atLeast"/>
        </w:trPr>
        <w:tc>
          <w:tcPr>
            <w:tcW w:w="2438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FLEX-BX200-Q370-i3/35-R10*</w:t>
            </w:r>
          </w:p>
        </w:tc>
        <w:tc>
          <w:tcPr>
            <w:tcW w:w="7765" w:type="dxa"/>
            <w:shd w:val="clear" w:color="auto" w:fill="E4F2EB"/>
          </w:tcPr>
          <w:p>
            <w:pPr>
              <w:pStyle w:val="TableParagraph"/>
              <w:spacing w:line="261" w:lineRule="auto" w:before="88"/>
              <w:ind w:right="117"/>
              <w:rPr>
                <w:sz w:val="16"/>
              </w:rPr>
            </w:pPr>
            <w:r>
              <w:rPr>
                <w:sz w:val="16"/>
              </w:rPr>
              <w:t>2U AI Modular Box PC, Intel® Core™ i3-8100T Processor (4-core, 4-thread, 3.10 GHz) TDP 35W, two PCIe x4 and two PCIe x8 slots, four HDD bays, 350W PSU, R10</w:t>
            </w:r>
          </w:p>
        </w:tc>
      </w:tr>
      <w:tr>
        <w:trPr>
          <w:trHeight w:val="563" w:hRule="atLeast"/>
        </w:trPr>
        <w:tc>
          <w:tcPr>
            <w:tcW w:w="2438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FLEX-BX200-Q370-i5/35-R10*</w:t>
            </w:r>
          </w:p>
        </w:tc>
        <w:tc>
          <w:tcPr>
            <w:tcW w:w="7765" w:type="dxa"/>
            <w:shd w:val="clear" w:color="auto" w:fill="E4F2EB"/>
          </w:tcPr>
          <w:p>
            <w:pPr>
              <w:pStyle w:val="TableParagraph"/>
              <w:spacing w:line="261" w:lineRule="auto" w:before="88"/>
              <w:rPr>
                <w:sz w:val="16"/>
              </w:rPr>
            </w:pPr>
            <w:r>
              <w:rPr>
                <w:sz w:val="16"/>
              </w:rPr>
              <w:t>2U AI Modular Box PC, Intel® Core™ i5-8500T Processor (6-core, 6-thread, 2.1 GHz) TDP 35W, two PCIe x4 and two PCIe x8 slots, four HDD bays, 350W PSU, R10</w:t>
            </w:r>
          </w:p>
        </w:tc>
      </w:tr>
      <w:tr>
        <w:trPr>
          <w:trHeight w:val="563" w:hRule="atLeast"/>
        </w:trPr>
        <w:tc>
          <w:tcPr>
            <w:tcW w:w="2438" w:type="dxa"/>
            <w:shd w:val="clear" w:color="auto" w:fill="C7E4D5"/>
          </w:tcPr>
          <w:p>
            <w:pPr>
              <w:pStyle w:val="TableParagraph"/>
              <w:spacing w:before="4"/>
              <w:ind w:left="0"/>
              <w:rPr>
                <w:rFonts w:ascii="Times New Roman"/>
                <w:b/>
                <w:i/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FLEX-BX200-Q370-i7/35-R10*</w:t>
            </w:r>
          </w:p>
        </w:tc>
        <w:tc>
          <w:tcPr>
            <w:tcW w:w="7765" w:type="dxa"/>
            <w:shd w:val="clear" w:color="auto" w:fill="E4F2EB"/>
          </w:tcPr>
          <w:p>
            <w:pPr>
              <w:pStyle w:val="TableParagraph"/>
              <w:spacing w:line="261" w:lineRule="auto" w:before="88"/>
              <w:rPr>
                <w:sz w:val="16"/>
              </w:rPr>
            </w:pPr>
            <w:r>
              <w:rPr>
                <w:sz w:val="16"/>
              </w:rPr>
              <w:t>2U AI Modular Box PC, Intel® Core™ i7-8700T Processor (6-core,12-thread,2.4 GHz) TDP 35W, two PCIe x4 and two PCIe x8 slots, four HDD bays, 350W PSU, R10</w:t>
            </w:r>
          </w:p>
        </w:tc>
      </w:tr>
    </w:tbl>
    <w:p>
      <w:pPr>
        <w:pStyle w:val="BodyText"/>
        <w:spacing w:before="43"/>
        <w:ind w:left="850"/>
      </w:pPr>
      <w:r>
        <w:rPr>
          <w:color w:val="595757"/>
        </w:rPr>
        <w:t>*Build to order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1"/>
        <w:spacing w:before="90"/>
        <w:ind w:left="834"/>
        <w:rPr>
          <w:i/>
        </w:rPr>
      </w:pPr>
      <w:r>
        <w:rPr>
          <w:i/>
          <w:w w:val="120"/>
        </w:rPr>
        <w:t>Packing List</w:t>
      </w:r>
    </w:p>
    <w:p>
      <w:pPr>
        <w:pStyle w:val="BodyText"/>
        <w:spacing w:before="1"/>
        <w:rPr>
          <w:rFonts w:ascii="Times New Roman"/>
          <w:b/>
          <w:i/>
          <w:sz w:val="8"/>
        </w:rPr>
      </w:pP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5"/>
        <w:gridCol w:w="878"/>
        <w:gridCol w:w="6885"/>
      </w:tblGrid>
      <w:tr>
        <w:trPr>
          <w:trHeight w:val="286" w:hRule="atLeast"/>
        </w:trPr>
        <w:tc>
          <w:tcPr>
            <w:tcW w:w="2435" w:type="dxa"/>
            <w:shd w:val="clear" w:color="auto" w:fill="FACD89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Item</w:t>
            </w:r>
          </w:p>
        </w:tc>
        <w:tc>
          <w:tcPr>
            <w:tcW w:w="878" w:type="dxa"/>
            <w:shd w:val="clear" w:color="auto" w:fill="FACD89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Q’ty</w:t>
            </w:r>
          </w:p>
        </w:tc>
        <w:tc>
          <w:tcPr>
            <w:tcW w:w="6885" w:type="dxa"/>
            <w:shd w:val="clear" w:color="auto" w:fill="FACD89"/>
          </w:tcPr>
          <w:p>
            <w:pPr>
              <w:pStyle w:val="TableParagraph"/>
              <w:spacing w:before="50"/>
              <w:ind w:left="57"/>
              <w:rPr>
                <w:sz w:val="16"/>
              </w:rPr>
            </w:pPr>
            <w:r>
              <w:rPr>
                <w:sz w:val="16"/>
              </w:rPr>
              <w:t>Remark</w:t>
            </w:r>
          </w:p>
        </w:tc>
      </w:tr>
      <w:tr>
        <w:trPr>
          <w:trHeight w:val="286" w:hRule="atLeast"/>
        </w:trPr>
        <w:tc>
          <w:tcPr>
            <w:tcW w:w="2435" w:type="dxa"/>
            <w:shd w:val="clear" w:color="auto" w:fill="FEF1DE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32702-000200-100-RS</w:t>
            </w:r>
          </w:p>
        </w:tc>
        <w:tc>
          <w:tcPr>
            <w:tcW w:w="878" w:type="dxa"/>
            <w:shd w:val="clear" w:color="auto" w:fill="FEF1DE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85" w:type="dxa"/>
            <w:shd w:val="clear" w:color="auto" w:fill="FEF1DE"/>
          </w:tcPr>
          <w:p>
            <w:pPr>
              <w:pStyle w:val="TableParagraph"/>
              <w:spacing w:before="50"/>
              <w:ind w:left="57"/>
              <w:rPr>
                <w:sz w:val="16"/>
              </w:rPr>
            </w:pPr>
            <w:r>
              <w:rPr>
                <w:sz w:val="16"/>
              </w:rPr>
              <w:t>European power cord, 1830mm</w:t>
            </w:r>
          </w:p>
        </w:tc>
      </w:tr>
      <w:tr>
        <w:trPr>
          <w:trHeight w:val="286" w:hRule="atLeast"/>
        </w:trPr>
        <w:tc>
          <w:tcPr>
            <w:tcW w:w="2435" w:type="dxa"/>
            <w:shd w:val="clear" w:color="auto" w:fill="FCE2BA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41020-0521C2-00-RS</w:t>
            </w:r>
          </w:p>
        </w:tc>
        <w:tc>
          <w:tcPr>
            <w:tcW w:w="878" w:type="dxa"/>
            <w:shd w:val="clear" w:color="auto" w:fill="FCE2BA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885" w:type="dxa"/>
            <w:shd w:val="clear" w:color="auto" w:fill="FCE2BA"/>
          </w:tcPr>
          <w:p>
            <w:pPr>
              <w:pStyle w:val="TableParagraph"/>
              <w:spacing w:before="50"/>
              <w:ind w:left="57"/>
              <w:rPr>
                <w:sz w:val="16"/>
              </w:rPr>
            </w:pPr>
            <w:r>
              <w:rPr>
                <w:sz w:val="16"/>
              </w:rPr>
              <w:t>wall mount kit, black</w:t>
            </w:r>
          </w:p>
        </w:tc>
      </w:tr>
      <w:tr>
        <w:trPr>
          <w:trHeight w:val="286" w:hRule="atLeast"/>
        </w:trPr>
        <w:tc>
          <w:tcPr>
            <w:tcW w:w="2435" w:type="dxa"/>
            <w:shd w:val="clear" w:color="auto" w:fill="FEF1DE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44035-040062-RS</w:t>
            </w:r>
          </w:p>
        </w:tc>
        <w:tc>
          <w:tcPr>
            <w:tcW w:w="878" w:type="dxa"/>
            <w:shd w:val="clear" w:color="auto" w:fill="FEF1DE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885" w:type="dxa"/>
            <w:shd w:val="clear" w:color="auto" w:fill="FEF1DE"/>
          </w:tcPr>
          <w:p>
            <w:pPr>
              <w:pStyle w:val="TableParagraph"/>
              <w:spacing w:before="50"/>
              <w:ind w:left="57"/>
              <w:rPr>
                <w:sz w:val="16"/>
              </w:rPr>
            </w:pPr>
            <w:r>
              <w:rPr>
                <w:sz w:val="16"/>
              </w:rPr>
              <w:t>M4*6 oval head screw for wall mount kit, black</w:t>
            </w:r>
          </w:p>
        </w:tc>
      </w:tr>
      <w:tr>
        <w:trPr>
          <w:trHeight w:val="286" w:hRule="atLeast"/>
        </w:trPr>
        <w:tc>
          <w:tcPr>
            <w:tcW w:w="2435" w:type="dxa"/>
            <w:shd w:val="clear" w:color="auto" w:fill="FCE2B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78" w:type="dxa"/>
            <w:shd w:val="clear" w:color="auto" w:fill="FCE2BA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885" w:type="dxa"/>
            <w:shd w:val="clear" w:color="auto" w:fill="FCE2BA"/>
          </w:tcPr>
          <w:p>
            <w:pPr>
              <w:pStyle w:val="TableParagraph"/>
              <w:spacing w:before="50"/>
              <w:ind w:left="57"/>
              <w:rPr>
                <w:sz w:val="16"/>
              </w:rPr>
            </w:pPr>
            <w:r>
              <w:rPr>
                <w:sz w:val="16"/>
              </w:rPr>
              <w:t>Key for HDD cover</w:t>
            </w:r>
          </w:p>
        </w:tc>
      </w:tr>
    </w:tbl>
    <w:p>
      <w:pPr>
        <w:pStyle w:val="BodyText"/>
        <w:rPr>
          <w:rFonts w:ascii="Times New Roman"/>
          <w:b/>
          <w:i/>
          <w:sz w:val="28"/>
        </w:rPr>
      </w:pPr>
    </w:p>
    <w:p>
      <w:pPr>
        <w:pStyle w:val="BodyText"/>
        <w:spacing w:before="6"/>
        <w:rPr>
          <w:rFonts w:ascii="Times New Roman"/>
          <w:b/>
          <w:i/>
          <w:sz w:val="24"/>
        </w:rPr>
      </w:pPr>
    </w:p>
    <w:p>
      <w:pPr>
        <w:spacing w:before="1"/>
        <w:ind w:left="834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0"/>
          <w:sz w:val="24"/>
        </w:rPr>
        <w:t>Options</w:t>
      </w:r>
    </w:p>
    <w:p>
      <w:pPr>
        <w:pStyle w:val="BodyText"/>
        <w:rPr>
          <w:rFonts w:ascii="Times New Roman"/>
          <w:b/>
          <w:i/>
          <w:sz w:val="8"/>
        </w:rPr>
      </w:pP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5"/>
        <w:gridCol w:w="7764"/>
      </w:tblGrid>
      <w:tr>
        <w:trPr>
          <w:trHeight w:val="323" w:hRule="atLeast"/>
        </w:trPr>
        <w:tc>
          <w:tcPr>
            <w:tcW w:w="2435" w:type="dxa"/>
            <w:shd w:val="clear" w:color="auto" w:fill="D2E298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z w:val="16"/>
              </w:rPr>
              <w:t>Part No.</w:t>
            </w:r>
          </w:p>
        </w:tc>
        <w:tc>
          <w:tcPr>
            <w:tcW w:w="7764" w:type="dxa"/>
            <w:shd w:val="clear" w:color="auto" w:fill="D2E298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</w:tr>
      <w:tr>
        <w:trPr>
          <w:trHeight w:val="323" w:hRule="atLeast"/>
        </w:trPr>
        <w:tc>
          <w:tcPr>
            <w:tcW w:w="2435" w:type="dxa"/>
            <w:shd w:val="clear" w:color="auto" w:fill="F3F7E3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z w:val="16"/>
              </w:rPr>
              <w:t>FLEX-BXRK-R10</w:t>
            </w:r>
          </w:p>
        </w:tc>
        <w:tc>
          <w:tcPr>
            <w:tcW w:w="7764" w:type="dxa"/>
            <w:shd w:val="clear" w:color="auto" w:fill="F3F7E3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sz w:val="16"/>
              </w:rPr>
              <w:t>Rack mount kit</w:t>
            </w:r>
          </w:p>
        </w:tc>
      </w:tr>
    </w:tbl>
    <w:p>
      <w:pPr>
        <w:spacing w:after="0"/>
        <w:rPr>
          <w:sz w:val="16"/>
        </w:rPr>
        <w:sectPr>
          <w:pgSz w:w="11910" w:h="16160"/>
          <w:pgMar w:header="0" w:footer="225" w:top="740" w:bottom="420" w:left="0" w:right="0"/>
        </w:sectPr>
      </w:pPr>
    </w:p>
    <w:p>
      <w:pPr>
        <w:pStyle w:val="BodyText"/>
        <w:spacing w:before="1"/>
        <w:rPr>
          <w:rFonts w:ascii="Times New Roman"/>
          <w:b/>
          <w:i/>
          <w:sz w:val="24"/>
        </w:rPr>
      </w:pPr>
    </w:p>
    <w:p>
      <w:pPr>
        <w:spacing w:before="89"/>
        <w:ind w:left="834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15"/>
          <w:sz w:val="24"/>
        </w:rPr>
        <w:t>I/O Interface</w:t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8"/>
        <w:rPr>
          <w:rFonts w:ascii="Times New Roman"/>
          <w:b/>
          <w:i/>
          <w:sz w:val="22"/>
        </w:rPr>
      </w:pPr>
    </w:p>
    <w:p>
      <w:pPr>
        <w:pStyle w:val="BodyText"/>
        <w:spacing w:before="102"/>
        <w:ind w:left="8957"/>
      </w:pPr>
      <w:r>
        <w:rPr/>
        <w:drawing>
          <wp:anchor distT="0" distB="0" distL="0" distR="0" allowOverlap="1" layoutInCell="1" locked="0" behindDoc="1" simplePos="0" relativeHeight="249957376">
            <wp:simplePos x="0" y="0"/>
            <wp:positionH relativeFrom="page">
              <wp:posOffset>1200743</wp:posOffset>
            </wp:positionH>
            <wp:positionV relativeFrom="paragraph">
              <wp:posOffset>-867165</wp:posOffset>
            </wp:positionV>
            <wp:extent cx="4523247" cy="3775475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247" cy="377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HDD status LED</w:t>
      </w:r>
    </w:p>
    <w:p>
      <w:pPr>
        <w:pStyle w:val="BodyText"/>
        <w:spacing w:line="254" w:lineRule="auto" w:before="139"/>
        <w:ind w:left="8957" w:right="1597"/>
      </w:pPr>
      <w:r>
        <w:rPr>
          <w:w w:val="105"/>
        </w:rPr>
        <w:t>Power button with power LED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102"/>
        <w:ind w:left="526" w:right="1334"/>
        <w:jc w:val="center"/>
      </w:pPr>
      <w:r>
        <w:rPr>
          <w:w w:val="105"/>
        </w:rPr>
        <w:t>GbE LAN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254" w:lineRule="auto" w:before="101"/>
        <w:ind w:left="8707" w:right="1296"/>
      </w:pPr>
      <w:r>
        <w:rPr>
          <w:w w:val="105"/>
        </w:rPr>
        <w:t>2 x PCIe 3.0 x8 (x16 slot) 2 x PCIe 3.0 x4 (x4 slot)</w:t>
      </w:r>
    </w:p>
    <w:p>
      <w:pPr>
        <w:pStyle w:val="BodyText"/>
        <w:spacing w:before="2"/>
      </w:pPr>
    </w:p>
    <w:p>
      <w:pPr>
        <w:pStyle w:val="BodyText"/>
        <w:spacing w:before="1"/>
        <w:ind w:left="1332"/>
      </w:pPr>
      <w:r>
        <w:rPr>
          <w:w w:val="105"/>
        </w:rPr>
        <w:t>AC Inlet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pgSz w:w="11910" w:h="16160"/>
          <w:pgMar w:header="0" w:footer="225" w:top="740" w:bottom="420" w:left="0" w:right="0"/>
        </w:sectPr>
      </w:pPr>
    </w:p>
    <w:p>
      <w:pPr>
        <w:pStyle w:val="BodyText"/>
        <w:spacing w:before="102"/>
        <w:ind w:left="1991"/>
      </w:pPr>
      <w:r>
        <w:rPr>
          <w:w w:val="105"/>
        </w:rPr>
        <w:t>4 x Hot swappable </w:t>
      </w:r>
      <w:r>
        <w:rPr>
          <w:spacing w:val="-3"/>
          <w:w w:val="105"/>
        </w:rPr>
        <w:t>2.5”HDD</w:t>
      </w:r>
    </w:p>
    <w:p>
      <w:pPr>
        <w:pStyle w:val="BodyText"/>
        <w:spacing w:before="102"/>
        <w:ind w:left="114"/>
      </w:pPr>
      <w:r>
        <w:rPr/>
        <w:br w:type="column"/>
      </w:r>
      <w:r>
        <w:rPr>
          <w:w w:val="105"/>
        </w:rPr>
        <w:t>HDMI 2.0</w:t>
      </w:r>
      <w:r>
        <w:rPr>
          <w:spacing w:val="-14"/>
          <w:w w:val="105"/>
        </w:rPr>
        <w:t> </w:t>
      </w:r>
      <w:r>
        <w:rPr>
          <w:w w:val="105"/>
        </w:rPr>
        <w:t>output</w:t>
      </w:r>
    </w:p>
    <w:p>
      <w:pPr>
        <w:pStyle w:val="BodyText"/>
        <w:spacing w:before="115"/>
        <w:ind w:left="223"/>
      </w:pPr>
      <w:r>
        <w:rPr/>
        <w:br w:type="column"/>
      </w:r>
      <w:r>
        <w:rPr>
          <w:w w:val="105"/>
        </w:rPr>
        <w:t>2 x RS-232</w:t>
      </w:r>
    </w:p>
    <w:p>
      <w:pPr>
        <w:spacing w:after="0"/>
        <w:sectPr>
          <w:type w:val="continuous"/>
          <w:pgSz w:w="11910" w:h="16160"/>
          <w:pgMar w:top="740" w:bottom="420" w:left="0" w:right="0"/>
          <w:cols w:num="3" w:equalWidth="0">
            <w:col w:w="4067" w:space="40"/>
            <w:col w:w="1334" w:space="39"/>
            <w:col w:w="6430"/>
          </w:cols>
        </w:sect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tabs>
          <w:tab w:pos="2157" w:val="left" w:leader="none"/>
        </w:tabs>
        <w:spacing w:before="105"/>
        <w:ind w:left="526"/>
        <w:jc w:val="center"/>
      </w:pPr>
      <w:r>
        <w:rPr>
          <w:w w:val="105"/>
          <w:position w:val="1"/>
        </w:rPr>
        <w:t>6 x USB 3.1</w:t>
      </w:r>
      <w:r>
        <w:rPr>
          <w:spacing w:val="-6"/>
          <w:w w:val="105"/>
          <w:position w:val="1"/>
        </w:rPr>
        <w:t> </w:t>
      </w:r>
      <w:r>
        <w:rPr>
          <w:w w:val="105"/>
          <w:position w:val="1"/>
        </w:rPr>
        <w:t>Gen</w:t>
      </w:r>
      <w:r>
        <w:rPr>
          <w:spacing w:val="-1"/>
          <w:w w:val="105"/>
          <w:position w:val="1"/>
        </w:rPr>
        <w:t> </w:t>
      </w:r>
      <w:r>
        <w:rPr>
          <w:w w:val="105"/>
          <w:position w:val="1"/>
        </w:rPr>
        <w:t>1</w:t>
        <w:tab/>
      </w:r>
      <w:r>
        <w:rPr>
          <w:w w:val="105"/>
        </w:rPr>
        <w:t>Audio (Mic-in,</w:t>
      </w:r>
      <w:r>
        <w:rPr>
          <w:spacing w:val="-1"/>
          <w:w w:val="105"/>
        </w:rPr>
        <w:t> </w:t>
      </w:r>
      <w:r>
        <w:rPr>
          <w:w w:val="105"/>
        </w:rPr>
        <w:t>Line-out)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42.519798pt;margin-top:10.121217pt;width:510.25pt;height:335.95pt;mso-position-horizontal-relative:page;mso-position-vertical-relative:paragraph;z-index:-251651072;mso-wrap-distance-left:0;mso-wrap-distance-right:0" coordorigin="850,202" coordsize="10205,6719">
            <v:shape style="position:absolute;left:850;top:202;width:10205;height:6719" type="#_x0000_t75" stroked="false">
              <v:imagedata r:id="rId11" o:title=""/>
            </v:shape>
            <v:shape style="position:absolute;left:878;top:225;width:10150;height:6672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14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24"/>
                      </w:rPr>
                      <w:t>FLEX-BX200</w:t>
                    </w:r>
                  </w:p>
                  <w:p>
                    <w:pPr>
                      <w:spacing w:before="4"/>
                      <w:ind w:left="141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24"/>
                      </w:rPr>
                      <w:t>Dimensions </w:t>
                    </w:r>
                    <w:r>
                      <w:rPr>
                        <w:rFonts w:ascii="Times New Roman"/>
                        <w:b/>
                        <w:i/>
                        <w:w w:val="120"/>
                        <w:position w:val="1"/>
                        <w:sz w:val="20"/>
                      </w:rPr>
                      <w:t>(Unit: mm)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type w:val="continuous"/>
          <w:pgSz w:w="11910" w:h="16160"/>
          <w:pgMar w:top="740" w:bottom="420" w:left="0" w:right="0"/>
        </w:sectPr>
      </w:pPr>
    </w:p>
    <w:p>
      <w:pPr>
        <w:pStyle w:val="BodyText"/>
        <w:spacing w:before="10" w:after="1"/>
        <w:rPr>
          <w:sz w:val="26"/>
        </w:rPr>
      </w:pPr>
      <w:r>
        <w:rPr/>
        <w:pict>
          <v:group style="position:absolute;margin-left:0pt;margin-top:630.376526pt;width:595.3pt;height:177.5pt;mso-position-horizontal-relative:page;mso-position-vertical-relative:page;z-index:251674624" coordorigin="0,12608" coordsize="11906,3550">
            <v:rect style="position:absolute;left:0;top:15652;width:11906;height:89" filled="true" fillcolor="#dcdddd" stroked="false">
              <v:fill type="solid"/>
            </v:rect>
            <v:rect style="position:absolute;left:0;top:15741;width:11906;height:417" filled="true" fillcolor="#009ca4" stroked="false">
              <v:fill type="solid"/>
            </v:rect>
            <v:shape style="position:absolute;left:8070;top:12706;width:2957;height:3059" type="#_x0000_t75" stroked="false">
              <v:imagedata r:id="rId15" o:title=""/>
            </v:shape>
            <v:shape style="position:absolute;left:841;top:12607;width:4318;height:2699" type="#_x0000_t75" stroked="false">
              <v:imagedata r:id="rId16" o:title=""/>
            </v:shape>
            <v:shape style="position:absolute;left:3665;top:13596;width:2557;height:141" coordorigin="3665,13597" coordsize="2557,141" path="m3665,13737l4011,13597,6222,13597e" filled="false" stroked="true" strokeweight=".5pt" strokecolor="#c9caca">
              <v:path arrowok="t"/>
              <v:stroke dashstyle="solid"/>
            </v:shape>
            <v:shape style="position:absolute;left:3645;top:13717;width:40;height:40" coordorigin="3645,13717" coordsize="40,40" path="m3676,13717l3654,13717,3645,13726,3645,13748,3654,13757,3676,13757,3685,13748,3685,13726,3676,13717xe" filled="true" fillcolor="#c9caca" stroked="false">
              <v:path arrowok="t"/>
              <v:fill type="solid"/>
            </v:shape>
            <v:shape style="position:absolute;left:4172;top:14146;width:2084;height:202" coordorigin="4173,14146" coordsize="2084,202" path="m4173,14348l4495,14146,6256,14146e" filled="false" stroked="true" strokeweight=".5pt" strokecolor="#c9caca">
              <v:path arrowok="t"/>
              <v:stroke dashstyle="solid"/>
            </v:shape>
            <v:shape style="position:absolute;left:4152;top:14327;width:40;height:40" coordorigin="4153,14328" coordsize="40,40" path="m4184,14328l4162,14328,4153,14336,4153,14359,4162,14368,4184,14368,4193,14359,4193,14336,4184,14328xe" filled="true" fillcolor="#c9caca" stroked="false">
              <v:path arrowok="t"/>
              <v:fill type="solid"/>
            </v:shape>
            <v:shape style="position:absolute;left:4646;top:13395;width:1675;height:20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95757"/>
                        <w:w w:val="105"/>
                        <w:sz w:val="18"/>
                      </w:rPr>
                      <w:t>FLEX-BX200</w:t>
                    </w:r>
                    <w:r>
                      <w:rPr>
                        <w:color w:val="595757"/>
                        <w:spacing w:val="-28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95757"/>
                        <w:w w:val="105"/>
                        <w:sz w:val="18"/>
                      </w:rPr>
                      <w:t>Series</w:t>
                    </w:r>
                  </w:p>
                </w:txbxContent>
              </v:textbox>
              <w10:wrap type="none"/>
            </v:shape>
            <v:shape style="position:absolute;left:4646;top:13603;width:1630;height:767" type="#_x0000_t202" filled="false" stroked="false">
              <v:textbox inset="0,0,0,0">
                <w:txbxContent>
                  <w:p>
                    <w:pPr>
                      <w:spacing w:line="537" w:lineRule="exact" w:before="0"/>
                      <w:ind w:left="523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595757"/>
                        <w:w w:val="100"/>
                        <w:sz w:val="48"/>
                      </w:rPr>
                      <w:t>+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95757"/>
                        <w:w w:val="105"/>
                        <w:sz w:val="18"/>
                      </w:rPr>
                      <w:t>FLEX-PLKIT</w:t>
                    </w:r>
                    <w:r>
                      <w:rPr>
                        <w:color w:val="595757"/>
                        <w:spacing w:val="-30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95757"/>
                        <w:w w:val="105"/>
                        <w:sz w:val="18"/>
                      </w:rPr>
                      <w:t>Series</w:t>
                    </w:r>
                  </w:p>
                </w:txbxContent>
              </v:textbox>
              <w10:wrap type="none"/>
            </v:shape>
            <v:shape style="position:absolute;left:6278;top:13603;width:245;height:537" type="#_x0000_t202" filled="false" stroked="false">
              <v:textbox inset="0,0,0,0">
                <w:txbxContent>
                  <w:p>
                    <w:pPr>
                      <w:spacing w:line="537" w:lineRule="exact" w:before="0"/>
                      <w:ind w:left="0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595757"/>
                        <w:w w:val="80"/>
                        <w:sz w:val="48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6654;top:13751;width:1468;height:20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95757"/>
                        <w:w w:val="105"/>
                        <w:sz w:val="18"/>
                      </w:rPr>
                      <w:t>PPC-FxxC</w:t>
                    </w:r>
                    <w:r>
                      <w:rPr>
                        <w:color w:val="595757"/>
                        <w:spacing w:val="-2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595757"/>
                        <w:w w:val="105"/>
                        <w:sz w:val="18"/>
                      </w:rPr>
                      <w:t>Series</w:t>
                    </w:r>
                  </w:p>
                </w:txbxContent>
              </v:textbox>
              <w10:wrap type="none"/>
            </v:shape>
            <v:shape style="position:absolute;left:4907;top:15727;width:2120;height:22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FFFFFF"/>
                        <w:sz w:val="16"/>
                      </w:rPr>
                      <w:t>FLEX-BX200-2019-V10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850"/>
        <w:rPr>
          <w:sz w:val="20"/>
        </w:rPr>
      </w:pPr>
      <w:r>
        <w:rPr>
          <w:sz w:val="20"/>
        </w:rPr>
        <w:pict>
          <v:group style="width:510.25pt;height:36.7pt;mso-position-horizontal-relative:char;mso-position-vertical-relative:line" coordorigin="0,0" coordsize="10205,734">
            <v:rect style="position:absolute;left:0;top:71;width:10205;height:636" filled="true" fillcolor="#009ca4" stroked="false">
              <v:fill type="solid"/>
            </v:rect>
            <v:shape style="position:absolute;left:9872;top:74;width:333;height:634" coordorigin="9872,75" coordsize="333,634" path="m9993,75l9872,75,10084,391,9872,708,9993,708,10205,391,9993,75xe" filled="true" fillcolor="#ffffff" stroked="false">
              <v:path arrowok="t"/>
              <v:fill opacity="32768f" type="solid"/>
            </v:shape>
            <v:shape style="position:absolute;left:9706;top:74;width:333;height:634" coordorigin="9706,75" coordsize="333,634" path="m9826,75l9706,75,9918,391,9706,708,9826,708,10039,391,9826,75xe" filled="true" fillcolor="#ffffff" stroked="false">
              <v:path arrowok="t"/>
              <v:fill opacity="32768f" type="solid"/>
            </v:shape>
            <v:shape style="position:absolute;left:0;top:74;width:333;height:634" coordorigin="0,75" coordsize="333,634" path="m332,75l212,75,0,391,212,708,332,708,120,391,332,75xe" filled="true" fillcolor="#ffffff" stroked="false">
              <v:path arrowok="t"/>
              <v:fill opacity="32768f" type="solid"/>
            </v:shape>
            <v:shape style="position:absolute;left:166;top:74;width:333;height:634" coordorigin="166,75" coordsize="333,634" path="m499,75l378,75,166,391,378,708,499,708,287,391,499,75xe" filled="true" fillcolor="#ffffff" stroked="false">
              <v:path arrowok="t"/>
              <v:fill opacity="32768f" type="solid"/>
            </v:shape>
            <v:shape style="position:absolute;left:0;top:0;width:10205;height:734" type="#_x0000_t202" filled="false" stroked="false">
              <v:textbox inset="0,0,0,0">
                <w:txbxContent>
                  <w:p>
                    <w:pPr>
                      <w:spacing w:before="0"/>
                      <w:ind w:left="1976" w:right="1976" w:firstLine="0"/>
                      <w:jc w:val="center"/>
                      <w:rPr>
                        <w:rFonts w:ascii="Arial Black"/>
                        <w:sz w:val="52"/>
                      </w:rPr>
                    </w:pPr>
                    <w:r>
                      <w:rPr>
                        <w:rFonts w:ascii="Arial Black"/>
                        <w:color w:val="FFFFFF"/>
                        <w:sz w:val="52"/>
                      </w:rPr>
                      <w:t>Configurable Systems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41"/>
        <w:ind w:left="850" w:right="0" w:firstLine="0"/>
        <w:jc w:val="left"/>
        <w:rPr>
          <w:rFonts w:ascii="Arial Black"/>
          <w:sz w:val="40"/>
        </w:rPr>
      </w:pPr>
      <w:r>
        <w:rPr>
          <w:rFonts w:ascii="Arial Black"/>
          <w:color w:val="595757"/>
          <w:sz w:val="40"/>
        </w:rPr>
        <w:t>Panel Kit Modules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9"/>
        <w:rPr>
          <w:rFonts w:ascii="Arial Black"/>
          <w:sz w:val="14"/>
        </w:rPr>
      </w:pPr>
    </w:p>
    <w:p>
      <w:pPr>
        <w:pStyle w:val="Heading1"/>
        <w:spacing w:before="90"/>
        <w:ind w:left="848"/>
        <w:rPr>
          <w:i/>
        </w:rPr>
      </w:pPr>
      <w:r>
        <w:rPr/>
        <w:pict>
          <v:group style="position:absolute;margin-left:229.108994pt;margin-top:-45.749554pt;width:320.1pt;height:64.4pt;mso-position-horizontal-relative:page;mso-position-vertical-relative:paragraph;z-index:251675648" coordorigin="4582,-915" coordsize="6402,1288">
            <v:shape style="position:absolute;left:8220;top:-786;width:1544;height:1158" type="#_x0000_t75" stroked="false">
              <v:imagedata r:id="rId17" o:title=""/>
            </v:shape>
            <v:shape style="position:absolute;left:6973;top:-693;width:1421;height:1066" type="#_x0000_t75" stroked="false">
              <v:imagedata r:id="rId18" o:title=""/>
            </v:shape>
            <v:shape style="position:absolute;left:5680;top:-693;width:1421;height:1066" type="#_x0000_t75" stroked="false">
              <v:imagedata r:id="rId18" o:title=""/>
            </v:shape>
            <v:shape style="position:absolute;left:9615;top:-915;width:1368;height:1237" type="#_x0000_t75" stroked="false">
              <v:imagedata r:id="rId19" o:title=""/>
            </v:shape>
            <v:shape style="position:absolute;left:4582;top:-668;width:1095;height:990" type="#_x0000_t75" stroked="false">
              <v:imagedata r:id="rId2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76672">
            <wp:simplePos x="0" y="0"/>
            <wp:positionH relativeFrom="page">
              <wp:posOffset>2185276</wp:posOffset>
            </wp:positionH>
            <wp:positionV relativeFrom="paragraph">
              <wp:posOffset>-342284</wp:posOffset>
            </wp:positionV>
            <wp:extent cx="604405" cy="546595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05" cy="54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20"/>
        </w:rPr>
        <w:t>Specifications</w:t>
      </w:r>
    </w:p>
    <w:p>
      <w:pPr>
        <w:pStyle w:val="BodyText"/>
        <w:spacing w:before="6"/>
        <w:rPr>
          <w:rFonts w:ascii="Times New Roman"/>
          <w:b/>
          <w:i/>
          <w:sz w:val="7"/>
        </w:rPr>
      </w:pPr>
    </w:p>
    <w:tbl>
      <w:tblPr>
        <w:tblW w:w="0" w:type="auto"/>
        <w:jc w:val="left"/>
        <w:tblInd w:w="874" w:type="dxa"/>
        <w:tblBorders>
          <w:top w:val="single" w:sz="4" w:space="0" w:color="007AB6"/>
          <w:left w:val="single" w:sz="4" w:space="0" w:color="007AB6"/>
          <w:bottom w:val="single" w:sz="4" w:space="0" w:color="007AB6"/>
          <w:right w:val="single" w:sz="4" w:space="0" w:color="007AB6"/>
          <w:insideH w:val="single" w:sz="4" w:space="0" w:color="007AB6"/>
          <w:insideV w:val="single" w:sz="4" w:space="0" w:color="007AB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1539"/>
        <w:gridCol w:w="1300"/>
        <w:gridCol w:w="1300"/>
        <w:gridCol w:w="1439"/>
        <w:gridCol w:w="1300"/>
        <w:gridCol w:w="1300"/>
        <w:gridCol w:w="1233"/>
      </w:tblGrid>
      <w:tr>
        <w:trPr>
          <w:trHeight w:val="406" w:hRule="atLeast"/>
        </w:trPr>
        <w:tc>
          <w:tcPr>
            <w:tcW w:w="2319" w:type="dxa"/>
            <w:gridSpan w:val="2"/>
            <w:shd w:val="clear" w:color="auto" w:fill="D3E2F1"/>
          </w:tcPr>
          <w:p>
            <w:pPr>
              <w:pStyle w:val="TableParagraph"/>
              <w:spacing w:before="110"/>
              <w:ind w:left="28"/>
              <w:rPr>
                <w:sz w:val="16"/>
              </w:rPr>
            </w:pPr>
            <w:r>
              <w:rPr>
                <w:color w:val="595757"/>
                <w:sz w:val="16"/>
              </w:rPr>
              <w:t>Model</w:t>
            </w:r>
          </w:p>
        </w:tc>
        <w:tc>
          <w:tcPr>
            <w:tcW w:w="1300" w:type="dxa"/>
            <w:shd w:val="clear" w:color="auto" w:fill="D3E2F1"/>
          </w:tcPr>
          <w:p>
            <w:pPr>
              <w:pStyle w:val="TableParagraph"/>
              <w:spacing w:before="110"/>
              <w:ind w:left="16" w:right="5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FLEX-PLKIT-F15</w:t>
            </w:r>
          </w:p>
        </w:tc>
        <w:tc>
          <w:tcPr>
            <w:tcW w:w="1300" w:type="dxa"/>
            <w:shd w:val="clear" w:color="auto" w:fill="D3E2F1"/>
          </w:tcPr>
          <w:p>
            <w:pPr>
              <w:pStyle w:val="TableParagraph"/>
              <w:spacing w:before="110"/>
              <w:ind w:left="16" w:right="4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FLEX-PLKIT-F17</w:t>
            </w:r>
          </w:p>
        </w:tc>
        <w:tc>
          <w:tcPr>
            <w:tcW w:w="1439" w:type="dxa"/>
            <w:shd w:val="clear" w:color="auto" w:fill="D3E2F1"/>
          </w:tcPr>
          <w:p>
            <w:pPr>
              <w:pStyle w:val="TableParagraph"/>
              <w:spacing w:line="200" w:lineRule="exact"/>
              <w:ind w:left="507" w:hanging="236"/>
              <w:rPr>
                <w:sz w:val="16"/>
              </w:rPr>
            </w:pPr>
            <w:r>
              <w:rPr>
                <w:color w:val="595757"/>
                <w:sz w:val="16"/>
              </w:rPr>
              <w:t>FLEX-PLKIT- FW15</w:t>
            </w:r>
          </w:p>
        </w:tc>
        <w:tc>
          <w:tcPr>
            <w:tcW w:w="1300" w:type="dxa"/>
            <w:shd w:val="clear" w:color="auto" w:fill="D3E2F1"/>
          </w:tcPr>
          <w:p>
            <w:pPr>
              <w:pStyle w:val="TableParagraph"/>
              <w:spacing w:line="200" w:lineRule="exact"/>
              <w:ind w:left="439" w:hanging="258"/>
              <w:rPr>
                <w:sz w:val="16"/>
              </w:rPr>
            </w:pPr>
            <w:r>
              <w:rPr>
                <w:color w:val="595757"/>
                <w:sz w:val="16"/>
              </w:rPr>
              <w:t>FLEX-PLKIT- FW19</w:t>
            </w:r>
          </w:p>
        </w:tc>
        <w:tc>
          <w:tcPr>
            <w:tcW w:w="1300" w:type="dxa"/>
            <w:shd w:val="clear" w:color="auto" w:fill="D3E2F1"/>
          </w:tcPr>
          <w:p>
            <w:pPr>
              <w:pStyle w:val="TableParagraph"/>
              <w:spacing w:line="200" w:lineRule="exact"/>
              <w:ind w:left="439" w:hanging="258"/>
              <w:rPr>
                <w:sz w:val="16"/>
              </w:rPr>
            </w:pPr>
            <w:r>
              <w:rPr>
                <w:color w:val="595757"/>
                <w:sz w:val="16"/>
              </w:rPr>
              <w:t>FLEX-PLKIT- FW22</w:t>
            </w:r>
          </w:p>
        </w:tc>
        <w:tc>
          <w:tcPr>
            <w:tcW w:w="1233" w:type="dxa"/>
            <w:shd w:val="clear" w:color="auto" w:fill="D3E2F1"/>
          </w:tcPr>
          <w:p>
            <w:pPr>
              <w:pStyle w:val="TableParagraph"/>
              <w:spacing w:line="200" w:lineRule="exact"/>
              <w:ind w:left="406" w:hanging="258"/>
              <w:rPr>
                <w:sz w:val="16"/>
              </w:rPr>
            </w:pPr>
            <w:r>
              <w:rPr>
                <w:color w:val="595757"/>
                <w:sz w:val="16"/>
              </w:rPr>
              <w:t>FLEX-PLKIT- FW24</w:t>
            </w:r>
          </w:p>
        </w:tc>
      </w:tr>
      <w:tr>
        <w:trPr>
          <w:trHeight w:val="273" w:hRule="atLeast"/>
        </w:trPr>
        <w:tc>
          <w:tcPr>
            <w:tcW w:w="780" w:type="dxa"/>
            <w:vMerge w:val="restart"/>
            <w:shd w:val="clear" w:color="auto" w:fill="EAF1F9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8"/>
              </w:rPr>
            </w:pPr>
          </w:p>
          <w:p>
            <w:pPr>
              <w:pStyle w:val="TableParagraph"/>
              <w:spacing w:before="133"/>
              <w:rPr>
                <w:sz w:val="16"/>
              </w:rPr>
            </w:pPr>
            <w:r>
              <w:rPr>
                <w:color w:val="595757"/>
                <w:sz w:val="16"/>
              </w:rPr>
              <w:t>TFT LCD</w:t>
            </w:r>
          </w:p>
        </w:tc>
        <w:tc>
          <w:tcPr>
            <w:tcW w:w="1539" w:type="dxa"/>
            <w:shd w:val="clear" w:color="auto" w:fill="EAF1F9"/>
          </w:tcPr>
          <w:p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color w:val="595757"/>
                <w:sz w:val="16"/>
              </w:rPr>
              <w:t>LCD Size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61" w:right="5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15”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62" w:right="5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17”</w:t>
            </w:r>
          </w:p>
        </w:tc>
        <w:tc>
          <w:tcPr>
            <w:tcW w:w="1439" w:type="dxa"/>
          </w:tcPr>
          <w:p>
            <w:pPr>
              <w:pStyle w:val="TableParagraph"/>
              <w:spacing w:before="44"/>
              <w:ind w:left="350" w:right="292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15.6"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64" w:right="5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18.5"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65" w:right="5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21.5”</w:t>
            </w:r>
          </w:p>
        </w:tc>
        <w:tc>
          <w:tcPr>
            <w:tcW w:w="1233" w:type="dxa"/>
          </w:tcPr>
          <w:p>
            <w:pPr>
              <w:pStyle w:val="TableParagraph"/>
              <w:spacing w:before="44"/>
              <w:ind w:left="226" w:right="164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23.8”</w:t>
            </w:r>
          </w:p>
        </w:tc>
      </w:tr>
      <w:tr>
        <w:trPr>
          <w:trHeight w:val="273" w:hRule="atLeast"/>
        </w:trPr>
        <w:tc>
          <w:tcPr>
            <w:tcW w:w="780" w:type="dxa"/>
            <w:vMerge/>
            <w:tcBorders>
              <w:top w:val="nil"/>
            </w:tcBorders>
            <w:shd w:val="clear" w:color="auto" w:fill="EAF1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shd w:val="clear" w:color="auto" w:fill="EAF1F9"/>
          </w:tcPr>
          <w:p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color w:val="595757"/>
                <w:sz w:val="16"/>
              </w:rPr>
              <w:t>Max. Resolution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16" w:right="5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1024x768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16" w:right="4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1280x1024</w:t>
            </w:r>
          </w:p>
        </w:tc>
        <w:tc>
          <w:tcPr>
            <w:tcW w:w="1439" w:type="dxa"/>
          </w:tcPr>
          <w:p>
            <w:pPr>
              <w:pStyle w:val="TableParagraph"/>
              <w:spacing w:before="44"/>
              <w:ind w:left="325" w:right="311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1366x768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16" w:right="1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1366x768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66" w:right="5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1920x1080</w:t>
            </w:r>
          </w:p>
        </w:tc>
        <w:tc>
          <w:tcPr>
            <w:tcW w:w="1233" w:type="dxa"/>
          </w:tcPr>
          <w:p>
            <w:pPr>
              <w:pStyle w:val="TableParagraph"/>
              <w:spacing w:before="44"/>
              <w:ind w:left="226" w:right="164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1920x1080</w:t>
            </w:r>
          </w:p>
        </w:tc>
      </w:tr>
      <w:tr>
        <w:trPr>
          <w:trHeight w:val="273" w:hRule="atLeast"/>
        </w:trPr>
        <w:tc>
          <w:tcPr>
            <w:tcW w:w="780" w:type="dxa"/>
            <w:vMerge/>
            <w:tcBorders>
              <w:top w:val="nil"/>
            </w:tcBorders>
            <w:shd w:val="clear" w:color="auto" w:fill="EAF1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shd w:val="clear" w:color="auto" w:fill="EAF1F9"/>
          </w:tcPr>
          <w:p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color w:val="595757"/>
                <w:sz w:val="16"/>
              </w:rPr>
              <w:t>Brightness (cd/m²)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16" w:right="4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450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16" w:right="3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350</w:t>
            </w:r>
          </w:p>
        </w:tc>
        <w:tc>
          <w:tcPr>
            <w:tcW w:w="1439" w:type="dxa"/>
          </w:tcPr>
          <w:p>
            <w:pPr>
              <w:pStyle w:val="TableParagraph"/>
              <w:spacing w:before="44"/>
              <w:ind w:left="325" w:right="311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400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16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400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22" w:right="5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250</w:t>
            </w:r>
          </w:p>
        </w:tc>
        <w:tc>
          <w:tcPr>
            <w:tcW w:w="1233" w:type="dxa"/>
          </w:tcPr>
          <w:p>
            <w:pPr>
              <w:pStyle w:val="TableParagraph"/>
              <w:spacing w:before="44"/>
              <w:ind w:left="182" w:right="164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250</w:t>
            </w:r>
          </w:p>
        </w:tc>
      </w:tr>
      <w:tr>
        <w:trPr>
          <w:trHeight w:val="273" w:hRule="atLeast"/>
        </w:trPr>
        <w:tc>
          <w:tcPr>
            <w:tcW w:w="780" w:type="dxa"/>
            <w:vMerge/>
            <w:tcBorders>
              <w:top w:val="nil"/>
            </w:tcBorders>
            <w:shd w:val="clear" w:color="auto" w:fill="EAF1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shd w:val="clear" w:color="auto" w:fill="EAF1F9"/>
          </w:tcPr>
          <w:p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color w:val="595757"/>
                <w:sz w:val="16"/>
              </w:rPr>
              <w:t>Contrast Ratio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16" w:right="4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800:1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16" w:right="3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1000:1</w:t>
            </w:r>
          </w:p>
        </w:tc>
        <w:tc>
          <w:tcPr>
            <w:tcW w:w="1439" w:type="dxa"/>
          </w:tcPr>
          <w:p>
            <w:pPr>
              <w:pStyle w:val="TableParagraph"/>
              <w:spacing w:before="44"/>
              <w:ind w:left="350" w:right="291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500:1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16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1000:1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22" w:right="5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1000:1</w:t>
            </w:r>
          </w:p>
        </w:tc>
        <w:tc>
          <w:tcPr>
            <w:tcW w:w="1233" w:type="dxa"/>
          </w:tcPr>
          <w:p>
            <w:pPr>
              <w:pStyle w:val="TableParagraph"/>
              <w:spacing w:before="44"/>
              <w:ind w:left="182" w:right="164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3000:1</w:t>
            </w:r>
          </w:p>
        </w:tc>
      </w:tr>
      <w:tr>
        <w:trPr>
          <w:trHeight w:val="273" w:hRule="atLeast"/>
        </w:trPr>
        <w:tc>
          <w:tcPr>
            <w:tcW w:w="780" w:type="dxa"/>
            <w:vMerge/>
            <w:tcBorders>
              <w:top w:val="nil"/>
            </w:tcBorders>
            <w:shd w:val="clear" w:color="auto" w:fill="EAF1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shd w:val="clear" w:color="auto" w:fill="EAF1F9"/>
          </w:tcPr>
          <w:p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color w:val="595757"/>
                <w:sz w:val="16"/>
              </w:rPr>
              <w:t>LCD Color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16" w:right="4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16.2M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16" w:right="3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16.7M</w:t>
            </w:r>
          </w:p>
        </w:tc>
        <w:tc>
          <w:tcPr>
            <w:tcW w:w="1439" w:type="dxa"/>
          </w:tcPr>
          <w:p>
            <w:pPr>
              <w:pStyle w:val="TableParagraph"/>
              <w:spacing w:before="44"/>
              <w:ind w:left="326" w:right="311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16.2M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16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16.7M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22" w:right="5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16.7M</w:t>
            </w:r>
          </w:p>
        </w:tc>
        <w:tc>
          <w:tcPr>
            <w:tcW w:w="1233" w:type="dxa"/>
          </w:tcPr>
          <w:p>
            <w:pPr>
              <w:pStyle w:val="TableParagraph"/>
              <w:spacing w:before="44"/>
              <w:ind w:left="182" w:right="164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16.7M</w:t>
            </w:r>
          </w:p>
        </w:tc>
      </w:tr>
      <w:tr>
        <w:trPr>
          <w:trHeight w:val="273" w:hRule="atLeast"/>
        </w:trPr>
        <w:tc>
          <w:tcPr>
            <w:tcW w:w="780" w:type="dxa"/>
            <w:vMerge/>
            <w:tcBorders>
              <w:top w:val="nil"/>
            </w:tcBorders>
            <w:shd w:val="clear" w:color="auto" w:fill="EAF1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shd w:val="clear" w:color="auto" w:fill="EAF1F9"/>
          </w:tcPr>
          <w:p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color w:val="595757"/>
                <w:sz w:val="16"/>
              </w:rPr>
              <w:t>Viewing Angle (H/V)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16" w:right="4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160°/150°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16" w:right="2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170°/160°</w:t>
            </w:r>
          </w:p>
        </w:tc>
        <w:tc>
          <w:tcPr>
            <w:tcW w:w="1439" w:type="dxa"/>
          </w:tcPr>
          <w:p>
            <w:pPr>
              <w:pStyle w:val="TableParagraph"/>
              <w:spacing w:before="44"/>
              <w:ind w:left="350" w:right="291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170°/160°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16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170°/160°</w:t>
            </w:r>
          </w:p>
        </w:tc>
        <w:tc>
          <w:tcPr>
            <w:tcW w:w="1300" w:type="dxa"/>
          </w:tcPr>
          <w:p>
            <w:pPr>
              <w:pStyle w:val="TableParagraph"/>
              <w:spacing w:before="44"/>
              <w:ind w:left="67" w:right="5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170°/160°</w:t>
            </w:r>
          </w:p>
        </w:tc>
        <w:tc>
          <w:tcPr>
            <w:tcW w:w="1233" w:type="dxa"/>
          </w:tcPr>
          <w:p>
            <w:pPr>
              <w:pStyle w:val="TableParagraph"/>
              <w:spacing w:before="44"/>
              <w:ind w:left="226" w:right="163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178°/178°</w:t>
            </w:r>
          </w:p>
        </w:tc>
      </w:tr>
      <w:tr>
        <w:trPr>
          <w:trHeight w:val="406" w:hRule="atLeast"/>
        </w:trPr>
        <w:tc>
          <w:tcPr>
            <w:tcW w:w="780" w:type="dxa"/>
            <w:vMerge/>
            <w:tcBorders>
              <w:top w:val="nil"/>
            </w:tcBorders>
            <w:shd w:val="clear" w:color="auto" w:fill="EAF1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shd w:val="clear" w:color="auto" w:fill="EAF1F9"/>
          </w:tcPr>
          <w:p>
            <w:pPr>
              <w:pStyle w:val="TableParagraph"/>
              <w:spacing w:line="200" w:lineRule="exact" w:before="1"/>
              <w:ind w:left="58" w:right="321"/>
              <w:rPr>
                <w:sz w:val="16"/>
              </w:rPr>
            </w:pPr>
            <w:r>
              <w:rPr>
                <w:color w:val="595757"/>
                <w:sz w:val="16"/>
              </w:rPr>
              <w:t>Backlight MTBF (Hrs)</w:t>
            </w:r>
          </w:p>
        </w:tc>
        <w:tc>
          <w:tcPr>
            <w:tcW w:w="1300" w:type="dxa"/>
          </w:tcPr>
          <w:p>
            <w:pPr>
              <w:pStyle w:val="TableParagraph"/>
              <w:spacing w:before="111"/>
              <w:ind w:left="16" w:right="3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70,000</w:t>
            </w:r>
          </w:p>
        </w:tc>
        <w:tc>
          <w:tcPr>
            <w:tcW w:w="1300" w:type="dxa"/>
          </w:tcPr>
          <w:p>
            <w:pPr>
              <w:pStyle w:val="TableParagraph"/>
              <w:spacing w:before="111"/>
              <w:ind w:left="16" w:right="2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50,000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11"/>
              <w:ind w:left="326" w:right="311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50,000</w:t>
            </w:r>
          </w:p>
        </w:tc>
        <w:tc>
          <w:tcPr>
            <w:tcW w:w="1300" w:type="dxa"/>
          </w:tcPr>
          <w:p>
            <w:pPr>
              <w:pStyle w:val="TableParagraph"/>
              <w:spacing w:before="111"/>
              <w:ind w:left="22" w:right="5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50,000</w:t>
            </w:r>
          </w:p>
        </w:tc>
        <w:tc>
          <w:tcPr>
            <w:tcW w:w="1300" w:type="dxa"/>
          </w:tcPr>
          <w:p>
            <w:pPr>
              <w:pStyle w:val="TableParagraph"/>
              <w:spacing w:before="111"/>
              <w:ind w:left="23" w:right="5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30,000</w:t>
            </w:r>
          </w:p>
        </w:tc>
        <w:tc>
          <w:tcPr>
            <w:tcW w:w="1233" w:type="dxa"/>
          </w:tcPr>
          <w:p>
            <w:pPr>
              <w:pStyle w:val="TableParagraph"/>
              <w:spacing w:before="111"/>
              <w:ind w:left="183" w:right="164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30,000</w:t>
            </w:r>
          </w:p>
        </w:tc>
      </w:tr>
      <w:tr>
        <w:trPr>
          <w:trHeight w:val="273" w:hRule="atLeast"/>
        </w:trPr>
        <w:tc>
          <w:tcPr>
            <w:tcW w:w="2319" w:type="dxa"/>
            <w:gridSpan w:val="2"/>
            <w:shd w:val="clear" w:color="auto" w:fill="EAF1F9"/>
          </w:tcPr>
          <w:p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color w:val="595757"/>
                <w:sz w:val="16"/>
              </w:rPr>
              <w:t>Touch Screen</w:t>
            </w:r>
          </w:p>
        </w:tc>
        <w:tc>
          <w:tcPr>
            <w:tcW w:w="7872" w:type="dxa"/>
            <w:gridSpan w:val="6"/>
          </w:tcPr>
          <w:p>
            <w:pPr>
              <w:pStyle w:val="TableParagraph"/>
              <w:spacing w:before="44"/>
              <w:ind w:left="1828" w:right="1813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PCAP touch with 10-point multitouch and anti-glare coating</w:t>
            </w:r>
          </w:p>
        </w:tc>
      </w:tr>
      <w:tr>
        <w:trPr>
          <w:trHeight w:val="273" w:hRule="atLeast"/>
        </w:trPr>
        <w:tc>
          <w:tcPr>
            <w:tcW w:w="2319" w:type="dxa"/>
            <w:gridSpan w:val="2"/>
            <w:shd w:val="clear" w:color="auto" w:fill="EAF1F9"/>
          </w:tcPr>
          <w:p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color w:val="595757"/>
                <w:sz w:val="16"/>
              </w:rPr>
              <w:t>Video Interface</w:t>
            </w:r>
          </w:p>
        </w:tc>
        <w:tc>
          <w:tcPr>
            <w:tcW w:w="7872" w:type="dxa"/>
            <w:gridSpan w:val="6"/>
          </w:tcPr>
          <w:p>
            <w:pPr>
              <w:pStyle w:val="TableParagraph"/>
              <w:spacing w:before="44"/>
              <w:ind w:left="1828" w:right="1767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LVDS</w:t>
            </w:r>
          </w:p>
        </w:tc>
      </w:tr>
      <w:tr>
        <w:trPr>
          <w:trHeight w:val="273" w:hRule="atLeast"/>
        </w:trPr>
        <w:tc>
          <w:tcPr>
            <w:tcW w:w="2319" w:type="dxa"/>
            <w:gridSpan w:val="2"/>
            <w:shd w:val="clear" w:color="auto" w:fill="EAF1F9"/>
          </w:tcPr>
          <w:p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color w:val="595757"/>
                <w:sz w:val="16"/>
              </w:rPr>
              <w:t>IP Rating</w:t>
            </w:r>
          </w:p>
        </w:tc>
        <w:tc>
          <w:tcPr>
            <w:tcW w:w="7872" w:type="dxa"/>
            <w:gridSpan w:val="6"/>
          </w:tcPr>
          <w:p>
            <w:pPr>
              <w:pStyle w:val="TableParagraph"/>
              <w:spacing w:before="44"/>
              <w:ind w:left="1828" w:right="1811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IP66-rated front panel</w:t>
            </w:r>
          </w:p>
        </w:tc>
      </w:tr>
      <w:tr>
        <w:trPr>
          <w:trHeight w:val="273" w:hRule="atLeast"/>
        </w:trPr>
        <w:tc>
          <w:tcPr>
            <w:tcW w:w="2319" w:type="dxa"/>
            <w:gridSpan w:val="2"/>
            <w:shd w:val="clear" w:color="auto" w:fill="EAF1F9"/>
          </w:tcPr>
          <w:p>
            <w:pPr>
              <w:pStyle w:val="TableParagraph"/>
              <w:spacing w:before="44"/>
              <w:ind w:left="57"/>
              <w:rPr>
                <w:sz w:val="16"/>
              </w:rPr>
            </w:pPr>
            <w:r>
              <w:rPr>
                <w:color w:val="595757"/>
                <w:sz w:val="16"/>
              </w:rPr>
              <w:t>Other</w:t>
            </w:r>
          </w:p>
        </w:tc>
        <w:tc>
          <w:tcPr>
            <w:tcW w:w="7872" w:type="dxa"/>
            <w:gridSpan w:val="6"/>
          </w:tcPr>
          <w:p>
            <w:pPr>
              <w:pStyle w:val="TableParagraph"/>
              <w:spacing w:before="44"/>
              <w:ind w:left="1828" w:right="1811"/>
              <w:jc w:val="center"/>
              <w:rPr>
                <w:sz w:val="16"/>
              </w:rPr>
            </w:pPr>
            <w:r>
              <w:rPr>
                <w:color w:val="595757"/>
                <w:sz w:val="16"/>
              </w:rPr>
              <w:t>Support FLEX-BX200-Q370 only</w:t>
            </w: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6"/>
        <w:rPr>
          <w:rFonts w:ascii="Times New Roman"/>
          <w:b/>
          <w:i/>
          <w:sz w:val="27"/>
        </w:rPr>
      </w:pPr>
    </w:p>
    <w:p>
      <w:pPr>
        <w:spacing w:before="90"/>
        <w:ind w:left="848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15"/>
          <w:sz w:val="24"/>
        </w:rPr>
        <w:t>Ordering Information</w:t>
      </w:r>
    </w:p>
    <w:p>
      <w:pPr>
        <w:pStyle w:val="BodyText"/>
        <w:spacing w:before="1"/>
        <w:rPr>
          <w:rFonts w:ascii="Times New Roman"/>
          <w:b/>
          <w:i/>
          <w:sz w:val="8"/>
        </w:rPr>
      </w:pPr>
    </w:p>
    <w:tbl>
      <w:tblPr>
        <w:tblW w:w="0" w:type="auto"/>
        <w:jc w:val="left"/>
        <w:tblInd w:w="879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7"/>
        <w:gridCol w:w="7873"/>
      </w:tblGrid>
      <w:tr>
        <w:trPr>
          <w:trHeight w:val="285" w:hRule="atLeast"/>
        </w:trPr>
        <w:tc>
          <w:tcPr>
            <w:tcW w:w="2317" w:type="dxa"/>
            <w:shd w:val="clear" w:color="auto" w:fill="9AD1B7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Part No.</w:t>
            </w:r>
          </w:p>
        </w:tc>
        <w:tc>
          <w:tcPr>
            <w:tcW w:w="7873" w:type="dxa"/>
            <w:shd w:val="clear" w:color="auto" w:fill="9AD1B7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Description</w:t>
            </w:r>
          </w:p>
        </w:tc>
      </w:tr>
      <w:tr>
        <w:trPr>
          <w:trHeight w:val="285" w:hRule="atLeast"/>
        </w:trPr>
        <w:tc>
          <w:tcPr>
            <w:tcW w:w="2317" w:type="dxa"/>
            <w:shd w:val="clear" w:color="auto" w:fill="C7E4D5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FLEX-PLKIT-F15/PC-R10</w:t>
            </w:r>
          </w:p>
        </w:tc>
        <w:tc>
          <w:tcPr>
            <w:tcW w:w="7873" w:type="dxa"/>
            <w:shd w:val="clear" w:color="auto" w:fill="DBEEE4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15" 450cd/m² 1024 x768 FLEX modular resistive touch window/LCD kit, R10</w:t>
            </w:r>
          </w:p>
        </w:tc>
      </w:tr>
      <w:tr>
        <w:trPr>
          <w:trHeight w:val="285" w:hRule="atLeast"/>
        </w:trPr>
        <w:tc>
          <w:tcPr>
            <w:tcW w:w="2317" w:type="dxa"/>
            <w:shd w:val="clear" w:color="auto" w:fill="C7E4D5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FLEX-PLKIT-F17/PC-R10</w:t>
            </w:r>
          </w:p>
        </w:tc>
        <w:tc>
          <w:tcPr>
            <w:tcW w:w="7873" w:type="dxa"/>
            <w:shd w:val="clear" w:color="auto" w:fill="DBEEE4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17" 350cd/m² 1280 x 1024 FLEX modular PCAP touch window/LCD kit, R10</w:t>
            </w:r>
          </w:p>
        </w:tc>
      </w:tr>
      <w:tr>
        <w:trPr>
          <w:trHeight w:val="285" w:hRule="atLeast"/>
        </w:trPr>
        <w:tc>
          <w:tcPr>
            <w:tcW w:w="2317" w:type="dxa"/>
            <w:shd w:val="clear" w:color="auto" w:fill="C7E4D5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FLEX-PLKIT-FW15/PC-R10</w:t>
            </w:r>
          </w:p>
        </w:tc>
        <w:tc>
          <w:tcPr>
            <w:tcW w:w="7873" w:type="dxa"/>
            <w:shd w:val="clear" w:color="auto" w:fill="DBEEE4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15.6" 400cd/m² 1366 x 768 FLEX modular PCAP touch window/LCD kit, R10</w:t>
            </w:r>
          </w:p>
        </w:tc>
      </w:tr>
      <w:tr>
        <w:trPr>
          <w:trHeight w:val="285" w:hRule="atLeast"/>
        </w:trPr>
        <w:tc>
          <w:tcPr>
            <w:tcW w:w="2317" w:type="dxa"/>
            <w:shd w:val="clear" w:color="auto" w:fill="C7E4D5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FLEX-PLKIT-FW19/PC-R10</w:t>
            </w:r>
          </w:p>
        </w:tc>
        <w:tc>
          <w:tcPr>
            <w:tcW w:w="7873" w:type="dxa"/>
            <w:shd w:val="clear" w:color="auto" w:fill="DBEEE4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18.5" 400cd/m² 1366 x 768 FLEX modular PCAP touch window/LCD kit, R10</w:t>
            </w:r>
          </w:p>
        </w:tc>
      </w:tr>
      <w:tr>
        <w:trPr>
          <w:trHeight w:val="285" w:hRule="atLeast"/>
        </w:trPr>
        <w:tc>
          <w:tcPr>
            <w:tcW w:w="2317" w:type="dxa"/>
            <w:shd w:val="clear" w:color="auto" w:fill="C7E4D5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FLEX-PLKIT-FW22/PC-R10</w:t>
            </w:r>
          </w:p>
        </w:tc>
        <w:tc>
          <w:tcPr>
            <w:tcW w:w="7873" w:type="dxa"/>
            <w:shd w:val="clear" w:color="auto" w:fill="DBEEE4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21.5" 250cd/m² 1920 x 1080 FLEX modular PCAP touch window/LCD kit, R10</w:t>
            </w:r>
          </w:p>
        </w:tc>
      </w:tr>
      <w:tr>
        <w:trPr>
          <w:trHeight w:val="285" w:hRule="atLeast"/>
        </w:trPr>
        <w:tc>
          <w:tcPr>
            <w:tcW w:w="2317" w:type="dxa"/>
            <w:shd w:val="clear" w:color="auto" w:fill="C7E4D5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FLEX-PLKIT-FW24/PC-R10</w:t>
            </w:r>
          </w:p>
        </w:tc>
        <w:tc>
          <w:tcPr>
            <w:tcW w:w="7873" w:type="dxa"/>
            <w:shd w:val="clear" w:color="auto" w:fill="DBEEE4"/>
          </w:tcPr>
          <w:p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23.8" 250cd/m² 1920 x 1080 FLEX modular PCAP touch window/LCD kit, R10</w:t>
            </w:r>
          </w:p>
        </w:tc>
      </w:tr>
    </w:tbl>
    <w:p>
      <w:pPr>
        <w:pStyle w:val="BodyText"/>
        <w:spacing w:before="4"/>
        <w:rPr>
          <w:rFonts w:ascii="Times New Roman"/>
          <w:b/>
          <w:i/>
          <w:sz w:val="25"/>
        </w:rPr>
      </w:pPr>
    </w:p>
    <w:p>
      <w:pPr>
        <w:spacing w:before="0"/>
        <w:ind w:left="848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0"/>
          <w:sz w:val="24"/>
        </w:rPr>
        <w:t>Options</w:t>
      </w:r>
    </w:p>
    <w:p>
      <w:pPr>
        <w:pStyle w:val="BodyText"/>
        <w:spacing w:before="1"/>
        <w:rPr>
          <w:rFonts w:ascii="Times New Roman"/>
          <w:b/>
          <w:i/>
          <w:sz w:val="8"/>
        </w:rPr>
      </w:pPr>
    </w:p>
    <w:tbl>
      <w:tblPr>
        <w:tblW w:w="0" w:type="auto"/>
        <w:jc w:val="left"/>
        <w:tblInd w:w="879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0"/>
        <w:gridCol w:w="1335"/>
        <w:gridCol w:w="1466"/>
        <w:gridCol w:w="1335"/>
        <w:gridCol w:w="1478"/>
        <w:gridCol w:w="1452"/>
        <w:gridCol w:w="1479"/>
      </w:tblGrid>
      <w:tr>
        <w:trPr>
          <w:trHeight w:val="268" w:hRule="atLeast"/>
        </w:trPr>
        <w:tc>
          <w:tcPr>
            <w:tcW w:w="1660" w:type="dxa"/>
            <w:shd w:val="clear" w:color="auto" w:fill="D2E298"/>
          </w:tcPr>
          <w:p>
            <w:pPr>
              <w:pStyle w:val="TableParagraph"/>
              <w:spacing w:before="41"/>
              <w:rPr>
                <w:sz w:val="16"/>
              </w:rPr>
            </w:pPr>
            <w:r>
              <w:rPr>
                <w:sz w:val="16"/>
              </w:rPr>
              <w:t>Item</w:t>
            </w:r>
          </w:p>
        </w:tc>
        <w:tc>
          <w:tcPr>
            <w:tcW w:w="1335" w:type="dxa"/>
            <w:shd w:val="clear" w:color="auto" w:fill="D2E298"/>
          </w:tcPr>
          <w:p>
            <w:pPr>
              <w:pStyle w:val="TableParagraph"/>
              <w:spacing w:before="41"/>
              <w:rPr>
                <w:sz w:val="16"/>
              </w:rPr>
            </w:pPr>
            <w:r>
              <w:rPr>
                <w:w w:val="95"/>
                <w:sz w:val="16"/>
              </w:rPr>
              <w:t>FLEX-PLKIT-F15</w:t>
            </w:r>
          </w:p>
        </w:tc>
        <w:tc>
          <w:tcPr>
            <w:tcW w:w="1466" w:type="dxa"/>
            <w:shd w:val="clear" w:color="auto" w:fill="D2E298"/>
          </w:tcPr>
          <w:p>
            <w:pPr>
              <w:pStyle w:val="TableParagraph"/>
              <w:spacing w:before="41"/>
              <w:ind w:left="55"/>
              <w:rPr>
                <w:sz w:val="16"/>
              </w:rPr>
            </w:pPr>
            <w:r>
              <w:rPr>
                <w:w w:val="95"/>
                <w:sz w:val="16"/>
              </w:rPr>
              <w:t>FLEX-PLKIT-FW15</w:t>
            </w:r>
          </w:p>
        </w:tc>
        <w:tc>
          <w:tcPr>
            <w:tcW w:w="1335" w:type="dxa"/>
            <w:shd w:val="clear" w:color="auto" w:fill="D2E298"/>
          </w:tcPr>
          <w:p>
            <w:pPr>
              <w:pStyle w:val="TableParagraph"/>
              <w:spacing w:before="41"/>
              <w:ind w:left="55"/>
              <w:rPr>
                <w:sz w:val="16"/>
              </w:rPr>
            </w:pPr>
            <w:r>
              <w:rPr>
                <w:w w:val="95"/>
                <w:sz w:val="16"/>
              </w:rPr>
              <w:t>FLEX-PLKIT-F17</w:t>
            </w:r>
          </w:p>
        </w:tc>
        <w:tc>
          <w:tcPr>
            <w:tcW w:w="1478" w:type="dxa"/>
            <w:shd w:val="clear" w:color="auto" w:fill="D2E298"/>
          </w:tcPr>
          <w:p>
            <w:pPr>
              <w:pStyle w:val="TableParagraph"/>
              <w:spacing w:before="41"/>
              <w:ind w:left="55"/>
              <w:rPr>
                <w:sz w:val="16"/>
              </w:rPr>
            </w:pPr>
            <w:r>
              <w:rPr>
                <w:w w:val="95"/>
                <w:sz w:val="16"/>
              </w:rPr>
              <w:t>FLEX-PLKIT-FW19</w:t>
            </w:r>
          </w:p>
        </w:tc>
        <w:tc>
          <w:tcPr>
            <w:tcW w:w="1452" w:type="dxa"/>
            <w:shd w:val="clear" w:color="auto" w:fill="D2E298"/>
          </w:tcPr>
          <w:p>
            <w:pPr>
              <w:pStyle w:val="TableParagraph"/>
              <w:spacing w:before="41"/>
              <w:ind w:left="54"/>
              <w:rPr>
                <w:sz w:val="16"/>
              </w:rPr>
            </w:pPr>
            <w:r>
              <w:rPr>
                <w:w w:val="95"/>
                <w:sz w:val="16"/>
              </w:rPr>
              <w:t>FLEX-PLKIT-FW22</w:t>
            </w:r>
          </w:p>
        </w:tc>
        <w:tc>
          <w:tcPr>
            <w:tcW w:w="1479" w:type="dxa"/>
            <w:shd w:val="clear" w:color="auto" w:fill="D2E298"/>
          </w:tcPr>
          <w:p>
            <w:pPr>
              <w:pStyle w:val="TableParagraph"/>
              <w:spacing w:before="41"/>
              <w:ind w:left="54"/>
              <w:rPr>
                <w:sz w:val="16"/>
              </w:rPr>
            </w:pPr>
            <w:r>
              <w:rPr>
                <w:w w:val="95"/>
                <w:sz w:val="16"/>
              </w:rPr>
              <w:t>FLEX-PLKIT-FW24</w:t>
            </w:r>
          </w:p>
        </w:tc>
      </w:tr>
      <w:tr>
        <w:trPr>
          <w:trHeight w:val="268" w:hRule="atLeast"/>
        </w:trPr>
        <w:tc>
          <w:tcPr>
            <w:tcW w:w="1660" w:type="dxa"/>
            <w:shd w:val="clear" w:color="auto" w:fill="F3F7E3"/>
          </w:tcPr>
          <w:p>
            <w:pPr>
              <w:pStyle w:val="TableParagraph"/>
              <w:spacing w:before="41"/>
              <w:rPr>
                <w:sz w:val="16"/>
              </w:rPr>
            </w:pPr>
            <w:r>
              <w:rPr>
                <w:sz w:val="16"/>
              </w:rPr>
              <w:t>Panel Mount Kit</w:t>
            </w:r>
          </w:p>
        </w:tc>
        <w:tc>
          <w:tcPr>
            <w:tcW w:w="1335" w:type="dxa"/>
            <w:shd w:val="clear" w:color="auto" w:fill="F3F7E3"/>
          </w:tcPr>
          <w:p>
            <w:pPr>
              <w:pStyle w:val="TableParagraph"/>
              <w:spacing w:before="41"/>
              <w:ind w:left="55"/>
              <w:rPr>
                <w:sz w:val="16"/>
              </w:rPr>
            </w:pPr>
            <w:r>
              <w:rPr>
                <w:sz w:val="16"/>
              </w:rPr>
              <w:t>FPK-12-R10</w:t>
            </w:r>
          </w:p>
        </w:tc>
        <w:tc>
          <w:tcPr>
            <w:tcW w:w="1466" w:type="dxa"/>
            <w:shd w:val="clear" w:color="auto" w:fill="F3F7E3"/>
          </w:tcPr>
          <w:p>
            <w:pPr>
              <w:pStyle w:val="TableParagraph"/>
              <w:spacing w:before="41"/>
              <w:ind w:left="55"/>
              <w:rPr>
                <w:sz w:val="16"/>
              </w:rPr>
            </w:pPr>
            <w:r>
              <w:rPr>
                <w:sz w:val="16"/>
              </w:rPr>
              <w:t>FPK-14-R10</w:t>
            </w:r>
          </w:p>
        </w:tc>
        <w:tc>
          <w:tcPr>
            <w:tcW w:w="1335" w:type="dxa"/>
            <w:shd w:val="clear" w:color="auto" w:fill="F3F7E3"/>
          </w:tcPr>
          <w:p>
            <w:pPr>
              <w:pStyle w:val="TableParagraph"/>
              <w:spacing w:before="41"/>
              <w:ind w:left="55"/>
              <w:rPr>
                <w:sz w:val="16"/>
              </w:rPr>
            </w:pPr>
            <w:r>
              <w:rPr>
                <w:sz w:val="16"/>
              </w:rPr>
              <w:t>FPK-13-R10</w:t>
            </w:r>
          </w:p>
        </w:tc>
        <w:tc>
          <w:tcPr>
            <w:tcW w:w="1478" w:type="dxa"/>
            <w:shd w:val="clear" w:color="auto" w:fill="F3F7E3"/>
          </w:tcPr>
          <w:p>
            <w:pPr>
              <w:pStyle w:val="TableParagraph"/>
              <w:spacing w:before="41"/>
              <w:ind w:left="55"/>
              <w:rPr>
                <w:sz w:val="16"/>
              </w:rPr>
            </w:pPr>
            <w:r>
              <w:rPr>
                <w:sz w:val="16"/>
              </w:rPr>
              <w:t>FPK-13-R10</w:t>
            </w:r>
          </w:p>
        </w:tc>
        <w:tc>
          <w:tcPr>
            <w:tcW w:w="1452" w:type="dxa"/>
            <w:shd w:val="clear" w:color="auto" w:fill="F3F7E3"/>
          </w:tcPr>
          <w:p>
            <w:pPr>
              <w:pStyle w:val="TableParagraph"/>
              <w:spacing w:before="41"/>
              <w:ind w:left="54"/>
              <w:rPr>
                <w:sz w:val="16"/>
              </w:rPr>
            </w:pPr>
            <w:r>
              <w:rPr>
                <w:sz w:val="16"/>
              </w:rPr>
              <w:t>FPK-13-R10</w:t>
            </w:r>
          </w:p>
        </w:tc>
        <w:tc>
          <w:tcPr>
            <w:tcW w:w="1479" w:type="dxa"/>
            <w:shd w:val="clear" w:color="auto" w:fill="F3F7E3"/>
          </w:tcPr>
          <w:p>
            <w:pPr>
              <w:pStyle w:val="TableParagraph"/>
              <w:spacing w:before="41"/>
              <w:ind w:left="53"/>
              <w:rPr>
                <w:sz w:val="16"/>
              </w:rPr>
            </w:pPr>
            <w:r>
              <w:rPr>
                <w:sz w:val="16"/>
              </w:rPr>
              <w:t>FPK-14-R10</w:t>
            </w:r>
          </w:p>
        </w:tc>
      </w:tr>
      <w:tr>
        <w:trPr>
          <w:trHeight w:val="268" w:hRule="atLeast"/>
        </w:trPr>
        <w:tc>
          <w:tcPr>
            <w:tcW w:w="1660" w:type="dxa"/>
            <w:shd w:val="clear" w:color="auto" w:fill="F3F7E3"/>
          </w:tcPr>
          <w:p>
            <w:pPr>
              <w:pStyle w:val="TableParagraph"/>
              <w:spacing w:before="41"/>
              <w:rPr>
                <w:sz w:val="16"/>
              </w:rPr>
            </w:pPr>
            <w:r>
              <w:rPr>
                <w:sz w:val="16"/>
              </w:rPr>
              <w:t>Rack Mount Kit</w:t>
            </w:r>
          </w:p>
        </w:tc>
        <w:tc>
          <w:tcPr>
            <w:tcW w:w="1335" w:type="dxa"/>
            <w:shd w:val="clear" w:color="auto" w:fill="F3F7E3"/>
          </w:tcPr>
          <w:p>
            <w:pPr>
              <w:pStyle w:val="TableParagraph"/>
              <w:spacing w:before="41"/>
              <w:ind w:left="55"/>
              <w:rPr>
                <w:sz w:val="16"/>
              </w:rPr>
            </w:pPr>
            <w:r>
              <w:rPr>
                <w:sz w:val="16"/>
              </w:rPr>
              <w:t>FRK15C-R10</w:t>
            </w:r>
          </w:p>
        </w:tc>
        <w:tc>
          <w:tcPr>
            <w:tcW w:w="1466" w:type="dxa"/>
            <w:shd w:val="clear" w:color="auto" w:fill="F3F7E3"/>
          </w:tcPr>
          <w:p>
            <w:pPr>
              <w:pStyle w:val="TableParagraph"/>
              <w:spacing w:before="41"/>
              <w:ind w:left="55"/>
              <w:rPr>
                <w:sz w:val="16"/>
              </w:rPr>
            </w:pPr>
            <w:r>
              <w:rPr>
                <w:sz w:val="16"/>
              </w:rPr>
              <w:t>FRKW15C-R10</w:t>
            </w:r>
          </w:p>
        </w:tc>
        <w:tc>
          <w:tcPr>
            <w:tcW w:w="1335" w:type="dxa"/>
            <w:shd w:val="clear" w:color="auto" w:fill="F3F7E3"/>
          </w:tcPr>
          <w:p>
            <w:pPr>
              <w:pStyle w:val="TableParagraph"/>
              <w:spacing w:before="41"/>
              <w:ind w:left="55"/>
              <w:rPr>
                <w:sz w:val="16"/>
              </w:rPr>
            </w:pPr>
            <w:r>
              <w:rPr>
                <w:sz w:val="16"/>
              </w:rPr>
              <w:t>FRK17C-R10</w:t>
            </w:r>
          </w:p>
        </w:tc>
        <w:tc>
          <w:tcPr>
            <w:tcW w:w="1478" w:type="dxa"/>
            <w:shd w:val="clear" w:color="auto" w:fill="F3F7E3"/>
          </w:tcPr>
          <w:p>
            <w:pPr>
              <w:pStyle w:val="TableParagraph"/>
              <w:spacing w:before="41"/>
              <w:ind w:left="55"/>
              <w:rPr>
                <w:sz w:val="16"/>
              </w:rPr>
            </w:pPr>
            <w:r>
              <w:rPr>
                <w:sz w:val="16"/>
              </w:rPr>
              <w:t>FRKW19C-R10</w:t>
            </w:r>
          </w:p>
        </w:tc>
        <w:tc>
          <w:tcPr>
            <w:tcW w:w="1452" w:type="dxa"/>
            <w:shd w:val="clear" w:color="auto" w:fill="F3F7E3"/>
          </w:tcPr>
          <w:p>
            <w:pPr>
              <w:pStyle w:val="TableParagraph"/>
              <w:spacing w:before="41"/>
              <w:ind w:left="54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  <w:tc>
          <w:tcPr>
            <w:tcW w:w="1479" w:type="dxa"/>
            <w:shd w:val="clear" w:color="auto" w:fill="F3F7E3"/>
          </w:tcPr>
          <w:p>
            <w:pPr>
              <w:pStyle w:val="TableParagraph"/>
              <w:spacing w:before="41"/>
              <w:ind w:left="53"/>
              <w:rPr>
                <w:sz w:val="16"/>
              </w:rPr>
            </w:pPr>
            <w:r>
              <w:rPr>
                <w:sz w:val="16"/>
              </w:rPr>
              <w:t>N.A.</w:t>
            </w:r>
          </w:p>
        </w:tc>
      </w:tr>
    </w:tbl>
    <w:p>
      <w:pPr>
        <w:spacing w:after="0"/>
        <w:rPr>
          <w:sz w:val="16"/>
        </w:rPr>
        <w:sectPr>
          <w:headerReference w:type="even" r:id="rId12"/>
          <w:headerReference w:type="default" r:id="rId13"/>
          <w:footerReference w:type="even" r:id="rId14"/>
          <w:pgSz w:w="11910" w:h="16160"/>
          <w:pgMar w:header="0" w:footer="0" w:top="740" w:bottom="0" w:left="0" w:right="0"/>
        </w:sectPr>
      </w:pPr>
    </w:p>
    <w:p>
      <w:pPr>
        <w:pStyle w:val="BodyText"/>
        <w:spacing w:before="10" w:after="1"/>
        <w:rPr>
          <w:rFonts w:ascii="Times New Roman"/>
          <w:sz w:val="26"/>
        </w:rPr>
      </w:pPr>
      <w:r>
        <w:rPr/>
        <w:pict>
          <v:group style="position:absolute;margin-left:42.519798pt;margin-top:123.30732pt;width:510.25pt;height:322pt;mso-position-horizontal-relative:page;mso-position-vertical-relative:page;z-index:251691008" coordorigin="850,2466" coordsize="10205,6440">
            <v:shape style="position:absolute;left:850;top:2466;width:10205;height:6440" type="#_x0000_t75" stroked="false">
              <v:imagedata r:id="rId25" o:title=""/>
            </v:shape>
            <v:shape style="position:absolute;left:4507;top:7681;width:659;height:112" type="#_x0000_t202" filled="false" stroked="false">
              <v:textbox inset="0,0,0,0">
                <w:txbxContent>
                  <w:p>
                    <w:pPr>
                      <w:tabs>
                        <w:tab w:pos="384" w:val="left" w:leader="none"/>
                      </w:tabs>
                      <w:spacing w:line="111" w:lineRule="exact" w:before="0"/>
                      <w:ind w:left="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20</w:t>
                      <w:tab/>
                      <w:t>34.75</w:t>
                    </w:r>
                  </w:p>
                </w:txbxContent>
              </v:textbox>
              <w10:wrap type="none"/>
            </v:shape>
            <v:shape style="position:absolute;left:2414;top:7681;width:583;height:11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34.75 20</w:t>
                    </w:r>
                  </w:p>
                </w:txbxContent>
              </v:textbox>
              <w10:wrap type="none"/>
            </v:shape>
            <v:shape style="position:absolute;left:6091;top:7230;width:274;height:243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17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10</w:t>
                    </w:r>
                  </w:p>
                  <w:p>
                    <w:pPr>
                      <w:spacing w:line="131" w:lineRule="exact" w:before="0"/>
                      <w:ind w:left="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14.50</w:t>
                    </w:r>
                  </w:p>
                </w:txbxContent>
              </v:textbox>
              <w10:wrap type="none"/>
            </v:shape>
            <v:shape style="position:absolute;left:8991;top:4935;width:1019;height:293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29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361.1</w:t>
                    </w:r>
                  </w:p>
                  <w:p>
                    <w:pPr>
                      <w:spacing w:line="133" w:lineRule="exact" w:before="47"/>
                      <w:ind w:left="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Suggested cut out size</w:t>
                    </w:r>
                  </w:p>
                </w:txbxContent>
              </v:textbox>
              <w10:wrap type="none"/>
            </v:shape>
            <v:shape style="position:absolute;left:3563;top:5166;width:189;height:11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306</w:t>
                    </w:r>
                  </w:p>
                </w:txbxContent>
              </v:textbox>
              <w10:wrap type="none"/>
            </v:shape>
            <v:shape style="position:absolute;left:6644;top:5019;width:189;height:11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110</w:t>
                    </w:r>
                  </w:p>
                </w:txbxContent>
              </v:textbox>
              <w10:wrap type="none"/>
            </v:shape>
            <v:shape style="position:absolute;left:3509;top:4929;width:330;height:11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378.50</w:t>
                    </w:r>
                  </w:p>
                </w:txbxContent>
              </v:textbox>
              <w10:wrap type="none"/>
            </v:shape>
            <v:shape style="position:absolute;left:6482;top:4799;width:330;height:11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117.96</w:t>
                    </w:r>
                  </w:p>
                </w:txbxContent>
              </v:textbox>
              <w10:wrap type="none"/>
            </v:shape>
            <v:shape style="position:absolute;left:1970;top:4835;width:218;height:25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7.50</w:t>
                    </w:r>
                  </w:p>
                  <w:p>
                    <w:pPr>
                      <w:spacing w:line="133" w:lineRule="exact" w:before="12"/>
                      <w:ind w:left="51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668;top:4212;width:1156;height:259" type="#_x0000_t202" filled="false" stroked="false">
              <v:textbox inset="0,0,0,0">
                <w:txbxContent>
                  <w:p>
                    <w:pPr>
                      <w:tabs>
                        <w:tab w:pos="1023" w:val="left" w:leader="none"/>
                      </w:tabs>
                      <w:spacing w:line="114" w:lineRule="exact" w:before="0"/>
                      <w:ind w:left="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44.7520</w:t>
                      <w:tab/>
                      <w:t>20</w:t>
                    </w:r>
                  </w:p>
                  <w:p>
                    <w:pPr>
                      <w:spacing w:line="133" w:lineRule="exact" w:before="12"/>
                      <w:ind w:left="344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167.80</w:t>
                    </w:r>
                  </w:p>
                </w:txbxContent>
              </v:textbox>
              <w10:wrap type="none"/>
            </v:shape>
            <v:shape style="position:absolute;left:919;top:2829;width:4759;height:502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6"/>
                        <w:w w:val="120"/>
                        <w:sz w:val="24"/>
                      </w:rPr>
                      <w:t>PPC-F15C-Q370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Dimensions </w:t>
                    </w:r>
                    <w:r>
                      <w:rPr>
                        <w:rFonts w:ascii="Times New Roman"/>
                        <w:b/>
                        <w:i/>
                        <w:spacing w:val="-4"/>
                        <w:w w:val="120"/>
                        <w:sz w:val="24"/>
                      </w:rPr>
                      <w:t>(Unit:</w:t>
                    </w:r>
                    <w:r>
                      <w:rPr>
                        <w:rFonts w:ascii="Times New Roman"/>
                        <w:b/>
                        <w:i/>
                        <w:spacing w:val="-53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mm)</w:t>
                    </w:r>
                  </w:p>
                  <w:p>
                    <w:pPr>
                      <w:spacing w:line="133" w:lineRule="exact" w:before="103"/>
                      <w:ind w:left="2568" w:right="1843" w:firstLine="0"/>
                      <w:jc w:val="center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sz w:val="11"/>
                      </w:rPr>
                      <w:t>358.10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.519798pt;margin-top:457.531433pt;width:510.25pt;height:322pt;mso-position-horizontal-relative:page;mso-position-vertical-relative:page;z-index:251705344" coordorigin="850,9151" coordsize="10205,6440">
            <v:shape style="position:absolute;left:850;top:9150;width:10205;height:6440" type="#_x0000_t75" stroked="false">
              <v:imagedata r:id="rId26" o:title=""/>
            </v:shape>
            <v:shape style="position:absolute;left:5061;top:14186;width:203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114</w:t>
                    </w:r>
                  </w:p>
                </w:txbxContent>
              </v:textbox>
              <w10:wrap type="none"/>
            </v:shape>
            <v:shape style="position:absolute;left:3071;top:14168;width:142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86</w:t>
                    </w:r>
                  </w:p>
                </w:txbxContent>
              </v:textbox>
              <w10:wrap type="none"/>
            </v:shape>
            <v:shape style="position:absolute;left:4059;top:14082;width:354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339.90</w:t>
                    </w:r>
                  </w:p>
                </w:txbxContent>
              </v:textbox>
              <w10:wrap type="none"/>
            </v:shape>
            <v:shape style="position:absolute;left:6635;top:11721;width:233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3.50</w:t>
                    </w:r>
                  </w:p>
                </w:txbxContent>
              </v:textbox>
              <w10:wrap type="none"/>
            </v:shape>
            <v:shape style="position:absolute;left:5647;top:11714;width:293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27.34</w:t>
                    </w:r>
                  </w:p>
                </w:txbxContent>
              </v:textbox>
              <w10:wrap type="none"/>
            </v:shape>
            <v:shape style="position:absolute;left:8973;top:11541;width:293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379.1</w:t>
                    </w:r>
                  </w:p>
                </w:txbxContent>
              </v:textbox>
              <w10:wrap type="none"/>
            </v:shape>
            <v:shape style="position:absolute;left:6417;top:11513;width:183;height:221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33</w:t>
                    </w:r>
                  </w:p>
                  <w:p>
                    <w:pPr>
                      <w:spacing w:line="121" w:lineRule="exact" w:before="0"/>
                      <w:ind w:left="41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4059;top:11598;width:357;height:237" type="#_x0000_t202" filled="false" stroked="false">
              <v:textbox inset="0,0,0,0">
                <w:txbxContent>
                  <w:p>
                    <w:pPr>
                      <w:spacing w:line="107" w:lineRule="exact" w:before="0"/>
                      <w:ind w:left="2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400.10</w:t>
                    </w:r>
                  </w:p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345.43</w:t>
                    </w:r>
                  </w:p>
                </w:txbxContent>
              </v:textbox>
              <w10:wrap type="none"/>
            </v:shape>
            <v:shape style="position:absolute;left:6761;top:11412;width:203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121</w:t>
                    </w:r>
                  </w:p>
                </w:txbxContent>
              </v:textbox>
              <w10:wrap type="none"/>
            </v:shape>
            <v:shape style="position:absolute;left:4635;top:11357;width:354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138.05</w:t>
                    </w:r>
                  </w:p>
                </w:txbxContent>
              </v:textbox>
              <w10:wrap type="none"/>
            </v:shape>
            <v:shape style="position:absolute;left:3475;top:11357;width:354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138.05</w:t>
                    </w:r>
                  </w:p>
                </w:txbxContent>
              </v:textbox>
              <w10:wrap type="none"/>
            </v:shape>
            <v:shape style="position:absolute;left:8500;top:10557;width:1118;height:26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18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Suggested Cut out</w:t>
                    </w:r>
                    <w:r>
                      <w:rPr>
                        <w:rFonts w:ascii="Calibri"/>
                        <w:spacing w:val="-19"/>
                        <w:sz w:val="12"/>
                      </w:rPr>
                      <w:t> </w:t>
                    </w:r>
                    <w:r>
                      <w:rPr>
                        <w:rFonts w:ascii="Calibri"/>
                        <w:sz w:val="12"/>
                      </w:rPr>
                      <w:t>Size</w:t>
                    </w:r>
                  </w:p>
                  <w:p>
                    <w:pPr>
                      <w:spacing w:line="144" w:lineRule="exact" w:before="2"/>
                      <w:ind w:left="55" w:right="18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Scale 1:2</w:t>
                    </w:r>
                  </w:p>
                </w:txbxContent>
              </v:textbox>
              <w10:wrap type="none"/>
            </v:shape>
            <v:shape style="position:absolute;left:919;top:9462;width:4990;height:794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6"/>
                        <w:w w:val="120"/>
                        <w:sz w:val="24"/>
                      </w:rPr>
                      <w:t>PPC-FW15C-Q370</w:t>
                    </w:r>
                    <w:r>
                      <w:rPr>
                        <w:rFonts w:ascii="Times New Roman"/>
                        <w:b/>
                        <w:i/>
                        <w:spacing w:val="-27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Dimensions</w:t>
                    </w:r>
                    <w:r>
                      <w:rPr>
                        <w:rFonts w:ascii="Times New Roman"/>
                        <w:b/>
                        <w:i/>
                        <w:spacing w:val="-26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4"/>
                        <w:w w:val="120"/>
                        <w:sz w:val="24"/>
                      </w:rPr>
                      <w:t>(Unit:</w:t>
                    </w:r>
                    <w:r>
                      <w:rPr>
                        <w:rFonts w:ascii="Times New Roman"/>
                        <w:b/>
                        <w:i/>
                        <w:spacing w:val="-26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mm)</w:t>
                    </w:r>
                  </w:p>
                  <w:p>
                    <w:pPr>
                      <w:spacing w:line="124" w:lineRule="exact" w:before="162"/>
                      <w:ind w:left="3142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400.70</w:t>
                    </w:r>
                  </w:p>
                  <w:p>
                    <w:pPr>
                      <w:spacing w:line="111" w:lineRule="exact" w:before="0"/>
                      <w:ind w:left="3139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376.10</w:t>
                    </w:r>
                  </w:p>
                  <w:p>
                    <w:pPr>
                      <w:spacing w:line="131" w:lineRule="exact" w:before="0"/>
                      <w:ind w:left="3195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sz w:val="12"/>
                      </w:rPr>
                      <w:t>357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559677pt;margin-top:357.282104pt;width:7.6pt;height:14.7pt;mso-position-horizontal-relative:page;mso-position-vertical-relative:page;z-index:251706368" type="#_x0000_t202" filled="false" stroked="false">
            <v:textbox inset="0,0,0,0" style="layout-flow:vertical;mso-layout-flow-alt:bottom-to-top">
              <w:txbxContent>
                <w:p>
                  <w:pPr>
                    <w:spacing w:line="133" w:lineRule="exact" w:before="0"/>
                    <w:ind w:left="2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sz w:val="11"/>
                    </w:rPr>
                    <w:t>34.75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559677pt;margin-top:338.865845pt;width:7.6pt;height:7.65pt;mso-position-horizontal-relative:page;mso-position-vertical-relative:page;z-index:251707392" type="#_x0000_t202" filled="false" stroked="false">
            <v:textbox inset="0,0,0,0" style="layout-flow:vertical;mso-layout-flow-alt:bottom-to-top">
              <w:txbxContent>
                <w:p>
                  <w:pPr>
                    <w:spacing w:line="133" w:lineRule="exact" w:before="0"/>
                    <w:ind w:left="2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sz w:val="11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559677pt;margin-top:279.750946pt;width:7.6pt;height:7.65pt;mso-position-horizontal-relative:page;mso-position-vertical-relative:page;z-index:251708416" type="#_x0000_t202" filled="false" stroked="false">
            <v:textbox inset="0,0,0,0" style="layout-flow:vertical;mso-layout-flow-alt:bottom-to-top">
              <w:txbxContent>
                <w:p>
                  <w:pPr>
                    <w:spacing w:line="133" w:lineRule="exact" w:before="0"/>
                    <w:ind w:left="2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sz w:val="11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295273pt;margin-top:254.966125pt;width:7.6pt;height:14.7pt;mso-position-horizontal-relative:page;mso-position-vertical-relative:page;z-index:251709440" type="#_x0000_t202" filled="false" stroked="false">
            <v:textbox inset="0,0,0,0" style="layout-flow:vertical;mso-layout-flow-alt:bottom-to-top">
              <w:txbxContent>
                <w:p>
                  <w:pPr>
                    <w:spacing w:line="133" w:lineRule="exact" w:before="0"/>
                    <w:ind w:left="2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sz w:val="11"/>
                    </w:rPr>
                    <w:t>34.75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478271pt;margin-top:193.317642pt;width:7.6pt;height:7.65pt;mso-position-horizontal-relative:page;mso-position-vertical-relative:page;z-index:251710464" type="#_x0000_t202" filled="false" stroked="false">
            <v:textbox inset="0,0,0,0" style="layout-flow:vertical;mso-layout-flow-alt:bottom-to-top">
              <w:txbxContent>
                <w:p>
                  <w:pPr>
                    <w:spacing w:line="133" w:lineRule="exact" w:before="0"/>
                    <w:ind w:left="2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sz w:val="11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131577pt;margin-top:308.477203pt;width:16.75pt;height:10.5pt;mso-position-horizontal-relative:page;mso-position-vertical-relative:page;z-index:251711488" type="#_x0000_t202" filled="false" stroked="false">
            <v:textbox inset="0,0,0,0" style="layout-flow:vertical;mso-layout-flow-alt:bottom-to-top">
              <w:txbxContent>
                <w:p>
                  <w:pPr>
                    <w:spacing w:line="133" w:lineRule="exact" w:before="0"/>
                    <w:ind w:left="2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sz w:val="11"/>
                    </w:rPr>
                    <w:t>230</w:t>
                  </w:r>
                </w:p>
                <w:p>
                  <w:pPr>
                    <w:spacing w:before="49"/>
                    <w:ind w:left="2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sz w:val="11"/>
                    </w:rPr>
                    <w:t>303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760269pt;margin-top:386.318573pt;width:15.8pt;height:11.9pt;mso-position-horizontal-relative:page;mso-position-vertical-relative:page;z-index:251712512" type="#_x0000_t202" filled="false" stroked="false">
            <v:textbox inset="0,0,0,0" style="layout-flow:vertical;mso-layout-flow-alt:bottom-to-top">
              <w:txbxContent>
                <w:p>
                  <w:pPr>
                    <w:spacing w:line="133" w:lineRule="exact" w:before="0"/>
                    <w:ind w:left="49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sz w:val="11"/>
                    </w:rPr>
                    <w:t>10</w:t>
                  </w:r>
                </w:p>
                <w:p>
                  <w:pPr>
                    <w:spacing w:before="30"/>
                    <w:ind w:left="2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sz w:val="11"/>
                    </w:rPr>
                    <w:t>7.50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603363pt;margin-top:639.195496pt;width:19.9pt;height:19.45pt;mso-position-horizontal-relative:page;mso-position-vertical-relative:page;z-index:251713536" type="#_x0000_t202" filled="false" stroked="false">
            <v:textbox inset="0,0,0,0" style="layout-flow:vertical;mso-layout-flow-alt:bottom-to-top">
              <w:txbxContent>
                <w:p>
                  <w:pPr>
                    <w:spacing w:line="130" w:lineRule="exact" w:before="0"/>
                    <w:ind w:left="20" w:right="0" w:firstLine="0"/>
                    <w:jc w:val="left"/>
                    <w:rPr>
                      <w:rFonts w:ascii="Calibri"/>
                      <w:sz w:val="12"/>
                    </w:rPr>
                  </w:pPr>
                  <w:r>
                    <w:rPr>
                      <w:rFonts w:ascii="Calibri"/>
                      <w:sz w:val="12"/>
                    </w:rPr>
                    <w:t>194.74</w:t>
                  </w:r>
                </w:p>
                <w:p>
                  <w:pPr>
                    <w:spacing w:line="119" w:lineRule="exact" w:before="0"/>
                    <w:ind w:left="35" w:right="0" w:firstLine="0"/>
                    <w:jc w:val="left"/>
                    <w:rPr>
                      <w:rFonts w:ascii="Calibri"/>
                      <w:sz w:val="12"/>
                    </w:rPr>
                  </w:pPr>
                  <w:r>
                    <w:rPr>
                      <w:rFonts w:ascii="Calibri"/>
                      <w:sz w:val="12"/>
                    </w:rPr>
                    <w:t>253.30</w:t>
                  </w:r>
                </w:p>
                <w:p>
                  <w:pPr>
                    <w:spacing w:line="131" w:lineRule="exact" w:before="0"/>
                    <w:ind w:left="32" w:right="0" w:firstLine="0"/>
                    <w:jc w:val="left"/>
                    <w:rPr>
                      <w:rFonts w:ascii="Calibri"/>
                      <w:sz w:val="12"/>
                    </w:rPr>
                  </w:pPr>
                  <w:r>
                    <w:rPr>
                      <w:rFonts w:ascii="Calibri"/>
                      <w:sz w:val="12"/>
                    </w:rPr>
                    <w:t>139.30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603363pt;margin-top:594.293396pt;width:8pt;height:15.65pt;mso-position-horizontal-relative:page;mso-position-vertical-relative:page;z-index:251714560" type="#_x0000_t202" filled="false" stroked="false">
            <v:textbox inset="0,0,0,0" style="layout-flow:vertical;mso-layout-flow-alt:bottom-to-top">
              <w:txbxContent>
                <w:p>
                  <w:pPr>
                    <w:spacing w:line="142" w:lineRule="exact" w:before="0"/>
                    <w:ind w:left="20" w:right="0" w:firstLine="0"/>
                    <w:jc w:val="left"/>
                    <w:rPr>
                      <w:rFonts w:ascii="Calibri"/>
                      <w:sz w:val="12"/>
                    </w:rPr>
                  </w:pPr>
                  <w:r>
                    <w:rPr>
                      <w:rFonts w:ascii="Calibri"/>
                      <w:sz w:val="12"/>
                    </w:rPr>
                    <w:t>30.71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032562pt;margin-top:546.952087pt;width:8pt;height:12.65pt;mso-position-horizontal-relative:page;mso-position-vertical-relative:page;z-index:251715584" type="#_x0000_t202" filled="false" stroked="false">
            <v:textbox inset="0,0,0,0" style="layout-flow:vertical;mso-layout-flow-alt:bottom-to-top">
              <w:txbxContent>
                <w:p>
                  <w:pPr>
                    <w:spacing w:line="142" w:lineRule="exact" w:before="0"/>
                    <w:ind w:left="20" w:right="0" w:firstLine="0"/>
                    <w:jc w:val="left"/>
                    <w:rPr>
                      <w:rFonts w:ascii="Calibri"/>
                      <w:sz w:val="12"/>
                    </w:rPr>
                  </w:pPr>
                  <w:r>
                    <w:rPr>
                      <w:rFonts w:ascii="Calibri"/>
                      <w:sz w:val="12"/>
                    </w:rPr>
                    <w:t>7.50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022583pt;margin-top:336.041931pt;width:7.6pt;height:7.65pt;mso-position-horizontal-relative:page;mso-position-vertical-relative:page;z-index:251716608" type="#_x0000_t202" filled="false" stroked="false">
            <v:textbox inset="0,0,0,0" style="layout-flow:vertical;mso-layout-flow-alt:bottom-to-top">
              <w:txbxContent>
                <w:p>
                  <w:pPr>
                    <w:spacing w:line="133" w:lineRule="exact" w:before="0"/>
                    <w:ind w:left="2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sz w:val="11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022583pt;margin-top:302.557892pt;width:7.6pt;height:17.5pt;mso-position-horizontal-relative:page;mso-position-vertical-relative:page;z-index:251717632" type="#_x0000_t202" filled="false" stroked="false">
            <v:textbox inset="0,0,0,0" style="layout-flow:vertical;mso-layout-flow-alt:bottom-to-top">
              <w:txbxContent>
                <w:p>
                  <w:pPr>
                    <w:spacing w:line="133" w:lineRule="exact" w:before="0"/>
                    <w:ind w:left="2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sz w:val="11"/>
                    </w:rPr>
                    <w:t>170.60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022583pt;margin-top:263.567932pt;width:7.6pt;height:23.1pt;mso-position-horizontal-relative:page;mso-position-vertical-relative:page;z-index:251718656" type="#_x0000_t202" filled="false" stroked="false">
            <v:textbox inset="0,0,0,0" style="layout-flow:vertical;mso-layout-flow-alt:bottom-to-top">
              <w:txbxContent>
                <w:p>
                  <w:pPr>
                    <w:spacing w:line="133" w:lineRule="exact" w:before="0"/>
                    <w:ind w:left="2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sz w:val="11"/>
                    </w:rPr>
                    <w:t>20 34.75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046753pt;margin-top:595.310425pt;width:8pt;height:8.1pt;mso-position-horizontal-relative:page;mso-position-vertical-relative:page;z-index:251719680" type="#_x0000_t202" filled="false" stroked="false">
            <v:textbox inset="0,0,0,0" style="layout-flow:vertical;mso-layout-flow-alt:bottom-to-top">
              <w:txbxContent>
                <w:p>
                  <w:pPr>
                    <w:spacing w:line="142" w:lineRule="exact" w:before="0"/>
                    <w:ind w:left="20" w:right="0" w:firstLine="0"/>
                    <w:jc w:val="left"/>
                    <w:rPr>
                      <w:rFonts w:ascii="Calibri"/>
                      <w:sz w:val="12"/>
                    </w:rPr>
                  </w:pPr>
                  <w:r>
                    <w:rPr>
                      <w:rFonts w:ascii="Calibri"/>
                      <w:sz w:val="12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209381pt;margin-top:339.757111pt;width:7.6pt;height:14.7pt;mso-position-horizontal-relative:page;mso-position-vertical-relative:page;z-index:251720704" type="#_x0000_t202" filled="false" stroked="false">
            <v:textbox inset="0,0,0,0" style="layout-flow:vertical;mso-layout-flow-alt:bottom-to-top">
              <w:txbxContent>
                <w:p>
                  <w:pPr>
                    <w:spacing w:line="133" w:lineRule="exact" w:before="0"/>
                    <w:ind w:left="2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sz w:val="11"/>
                    </w:rPr>
                    <w:t>53.60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725983pt;margin-top:306.290588pt;width:7.6pt;height:17.5pt;mso-position-horizontal-relative:page;mso-position-vertical-relative:page;z-index:251721728" type="#_x0000_t202" filled="false" stroked="false">
            <v:textbox inset="0,0,0,0" style="layout-flow:vertical;mso-layout-flow-alt:bottom-to-top">
              <w:txbxContent>
                <w:p>
                  <w:pPr>
                    <w:spacing w:line="133" w:lineRule="exact" w:before="0"/>
                    <w:ind w:left="2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sz w:val="11"/>
                    </w:rPr>
                    <w:t>282.60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7.231049pt;margin-top:522.216309pt;width:8pt;height:15.65pt;mso-position-horizontal-relative:page;mso-position-vertical-relative:page;z-index:251722752" type="#_x0000_t202" filled="false" stroked="false">
            <v:textbox inset="0,0,0,0" style="layout-flow:vertical;mso-layout-flow-alt:bottom-to-top">
              <w:txbxContent>
                <w:p>
                  <w:pPr>
                    <w:spacing w:line="142" w:lineRule="exact" w:before="0"/>
                    <w:ind w:left="20" w:right="0" w:firstLine="0"/>
                    <w:jc w:val="left"/>
                    <w:rPr>
                      <w:rFonts w:ascii="Calibri"/>
                      <w:sz w:val="12"/>
                    </w:rPr>
                  </w:pPr>
                  <w:r>
                    <w:rPr>
                      <w:rFonts w:ascii="Calibri"/>
                      <w:sz w:val="12"/>
                    </w:rPr>
                    <w:t>232.3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4.855957pt;margin-top:199.379517pt;width:7.6pt;height:14.7pt;mso-position-horizontal-relative:page;mso-position-vertical-relative:page;z-index:251723776" type="#_x0000_t202" filled="false" stroked="false">
            <v:textbox inset="0,0,0,0" style="layout-flow:vertical;mso-layout-flow-alt:bottom-to-top">
              <w:txbxContent>
                <w:p>
                  <w:pPr>
                    <w:spacing w:line="133" w:lineRule="exact" w:before="0"/>
                    <w:ind w:left="20" w:right="0" w:firstLine="0"/>
                    <w:jc w:val="left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sz w:val="11"/>
                    </w:rPr>
                    <w:t>285.6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85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0.25pt;height:36.7pt;mso-position-horizontal-relative:char;mso-position-vertical-relative:line" coordorigin="0,0" coordsize="10205,734">
            <v:shape style="position:absolute;left:0;top:71;width:10205;height:636" type="#_x0000_t75" stroked="false">
              <v:imagedata r:id="rId27" o:title=""/>
            </v:shape>
            <v:shape style="position:absolute;left:0;top:0;width:10205;height:734" type="#_x0000_t202" filled="false" stroked="false">
              <v:textbox inset="0,0,0,0">
                <w:txbxContent>
                  <w:p>
                    <w:pPr>
                      <w:spacing w:before="0"/>
                      <w:ind w:left="1976" w:right="1976" w:firstLine="0"/>
                      <w:jc w:val="center"/>
                      <w:rPr>
                        <w:rFonts w:ascii="Arial Black"/>
                        <w:sz w:val="52"/>
                      </w:rPr>
                    </w:pPr>
                    <w:r>
                      <w:rPr>
                        <w:rFonts w:ascii="Arial Black"/>
                        <w:color w:val="FFFFFF"/>
                        <w:sz w:val="52"/>
                      </w:rPr>
                      <w:t>Configurable Systems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22"/>
          <w:headerReference w:type="even" r:id="rId23"/>
          <w:footerReference w:type="default" r:id="rId24"/>
          <w:pgSz w:w="11910" w:h="16160"/>
          <w:pgMar w:header="0" w:footer="225" w:top="740" w:bottom="420" w:left="0" w:right="0"/>
        </w:sectPr>
      </w:pPr>
    </w:p>
    <w:p>
      <w:pPr>
        <w:pStyle w:val="BodyText"/>
        <w:spacing w:before="10" w:after="1"/>
        <w:rPr>
          <w:rFonts w:ascii="Times New Roman"/>
          <w:sz w:val="26"/>
        </w:rPr>
      </w:pPr>
      <w:r>
        <w:rPr/>
        <w:pict>
          <v:group style="position:absolute;margin-left:42.519798pt;margin-top:123.30732pt;width:510.25pt;height:322pt;mso-position-horizontal-relative:page;mso-position-vertical-relative:page;z-index:251739136" coordorigin="850,2466" coordsize="10205,6440">
            <v:shape style="position:absolute;left:850;top:2466;width:10205;height:6440" type="#_x0000_t75" stroked="false">
              <v:imagedata r:id="rId29" o:title=""/>
            </v:shape>
            <v:shape style="position:absolute;left:4022;top:7688;width:248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3227;top:7688;width:248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6655;top:5024;width:248;height:309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111</w:t>
                    </w:r>
                  </w:p>
                  <w:p>
                    <w:pPr>
                      <w:spacing w:line="168" w:lineRule="exact" w:before="0"/>
                      <w:ind w:left="34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88</w:t>
                    </w:r>
                  </w:p>
                </w:txbxContent>
              </v:textbox>
              <w10:wrap type="none"/>
            </v:shape>
            <v:shape style="position:absolute;left:4131;top:5183;width:437;height:293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204.20</w:t>
                    </w:r>
                  </w:p>
                  <w:p>
                    <w:pPr>
                      <w:spacing w:line="160" w:lineRule="exact" w:before="0"/>
                      <w:ind w:left="26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34.20</w:t>
                    </w:r>
                  </w:p>
                </w:txbxContent>
              </v:textbox>
              <w10:wrap type="none"/>
            </v:shape>
            <v:shape style="position:absolute;left:3026;top:5183;width:437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204.20</w:t>
                    </w:r>
                  </w:p>
                </w:txbxContent>
              </v:textbox>
              <w10:wrap type="none"/>
            </v:shape>
            <v:shape style="position:absolute;left:3548;top:5024;width:437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408.40</w:t>
                    </w:r>
                  </w:p>
                </w:txbxContent>
              </v:textbox>
              <w10:wrap type="none"/>
            </v:shape>
            <v:shape style="position:absolute;left:8782;top:4302;width:701;height:283" type="#_x0000_t202" filled="false" stroked="false">
              <v:textbox inset="0,0,0,0">
                <w:txbxContent>
                  <w:p>
                    <w:pPr>
                      <w:spacing w:line="172" w:lineRule="auto" w:before="9"/>
                      <w:ind w:left="0" w:right="-8" w:firstLine="4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Suggested Cutout Size</w:t>
                    </w:r>
                  </w:p>
                </w:txbxContent>
              </v:textbox>
              <w10:wrap type="none"/>
            </v:shape>
            <v:shape style="position:absolute;left:4022;top:4394;width:248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3227;top:4394;width:248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3656;top:3299;width:248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388</w:t>
                    </w:r>
                  </w:p>
                </w:txbxContent>
              </v:textbox>
              <w10:wrap type="none"/>
            </v:shape>
            <v:shape style="position:absolute;left:9063;top:3179;width:248;height:150" type="#_x0000_t202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391</w:t>
                    </w:r>
                  </w:p>
                </w:txbxContent>
              </v:textbox>
              <w10:wrap type="none"/>
            </v:shape>
            <v:shape style="position:absolute;left:958;top:2659;width:4739;height:28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8"/>
                        <w:w w:val="120"/>
                        <w:sz w:val="24"/>
                      </w:rPr>
                      <w:t>PPC-F17C-Q370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Dimensions </w:t>
                    </w:r>
                    <w:r>
                      <w:rPr>
                        <w:rFonts w:ascii="Times New Roman"/>
                        <w:b/>
                        <w:i/>
                        <w:spacing w:val="-4"/>
                        <w:w w:val="120"/>
                        <w:sz w:val="24"/>
                      </w:rPr>
                      <w:t>(Unit:</w:t>
                    </w:r>
                    <w:r>
                      <w:rPr>
                        <w:rFonts w:ascii="Times New Roman"/>
                        <w:b/>
                        <w:i/>
                        <w:spacing w:val="-47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mm)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457.531433pt;width:595.3pt;height:350.35pt;mso-position-horizontal-relative:page;mso-position-vertical-relative:page;z-index:-253279232" coordorigin="0,9151" coordsize="11906,7007">
            <v:shape style="position:absolute;left:0;top:9150;width:11906;height:7007" type="#_x0000_t75" stroked="false">
              <v:imagedata r:id="rId30" o:title=""/>
            </v:shape>
            <v:shape style="position:absolute;left:958;top:9376;width:4993;height:28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6"/>
                        <w:w w:val="120"/>
                        <w:sz w:val="24"/>
                      </w:rPr>
                      <w:t>PPC-FW19C-Q370</w:t>
                    </w:r>
                    <w:r>
                      <w:rPr>
                        <w:rFonts w:ascii="Times New Roman"/>
                        <w:b/>
                        <w:i/>
                        <w:spacing w:val="-26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Dimensions</w:t>
                    </w:r>
                    <w:r>
                      <w:rPr>
                        <w:rFonts w:ascii="Times New Roman"/>
                        <w:b/>
                        <w:i/>
                        <w:spacing w:val="-25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4"/>
                        <w:w w:val="120"/>
                        <w:sz w:val="24"/>
                      </w:rPr>
                      <w:t>(Unit:</w:t>
                    </w:r>
                    <w:r>
                      <w:rPr>
                        <w:rFonts w:ascii="Times New Roman"/>
                        <w:b/>
                        <w:i/>
                        <w:spacing w:val="-26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mm)</w:t>
                    </w:r>
                  </w:p>
                </w:txbxContent>
              </v:textbox>
              <w10:wrap type="none"/>
            </v:shape>
            <v:shape style="position:absolute;left:9241;top:10019;width:416;height:142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447.80</w:t>
                    </w:r>
                  </w:p>
                </w:txbxContent>
              </v:textbox>
              <w10:wrap type="none"/>
            </v:shape>
            <v:shape style="position:absolute;left:3760;top:11719;width:416;height:142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469.80</w:t>
                    </w:r>
                  </w:p>
                </w:txbxContent>
              </v:textbox>
              <w10:wrap type="none"/>
            </v:shape>
            <v:shape style="position:absolute;left:6410;top:11664;width:416;height:142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120.80</w:t>
                    </w:r>
                  </w:p>
                </w:txbxContent>
              </v:textbox>
              <w10:wrap type="none"/>
            </v:shape>
            <v:shape style="position:absolute;left:4907;top:15727;width:2120;height:22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FFFFFF"/>
                        <w:sz w:val="16"/>
                      </w:rPr>
                      <w:t>FLEX-BX200-2019-V10</w:t>
                    </w:r>
                  </w:p>
                </w:txbxContent>
              </v:textbox>
              <w10:wrap type="none"/>
            </v:shape>
            <v:shape style="position:absolute;left:8366;top:10491;width:2029;height:1211" type="#_x0000_t202" filled="false" stroked="true" strokeweight=".25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line="204" w:lineRule="auto" w:before="1"/>
                      <w:ind w:left="598" w:right="465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Suggested Cut Out Size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97.712151pt;margin-top:183.029953pt;width:28.6pt;height:9.6pt;mso-position-horizontal-relative:page;mso-position-vertical-relative:page;z-index:251747328" type="#_x0000_t202" filled="false" stroked="false">
            <v:textbox inset="0,0,0,0" style="layout-flow:vertical;mso-layout-flow-alt:bottom-to-top">
              <w:txbxContent>
                <w:p>
                  <w:pPr>
                    <w:spacing w:line="144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31</w:t>
                  </w:r>
                </w:p>
                <w:p>
                  <w:pPr>
                    <w:spacing w:line="127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23</w:t>
                  </w:r>
                </w:p>
                <w:p>
                  <w:pPr>
                    <w:spacing w:line="127" w:lineRule="exact" w:before="0"/>
                    <w:ind w:left="46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99"/>
                      <w:sz w:val="15"/>
                    </w:rPr>
                    <w:t>8</w:t>
                  </w:r>
                </w:p>
                <w:p>
                  <w:pPr>
                    <w:spacing w:line="155" w:lineRule="exact" w:before="0"/>
                    <w:ind w:left="44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99"/>
                      <w:sz w:val="1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25795pt;margin-top:630.950012pt;width:9.1pt;height:21.8pt;mso-position-horizontal-relative:page;mso-position-vertical-relative:page;z-index:251748352" type="#_x0000_t202" filled="false" stroked="false">
            <v:textbox inset="0,0,0,0" style="layout-flow:vertical;mso-layout-flow-alt:bottom-to-top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z w:val="14"/>
                    </w:rPr>
                    <w:t>289.20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92305pt;margin-top:316.689606pt;width:9.5pt;height:13.4pt;mso-position-horizontal-relative:page;mso-position-vertical-relative:page;z-index:251749376" type="#_x0000_t202" filled="false" stroked="false">
            <v:textbox inset="0,0,0,0" style="layout-flow:vertical;mso-layout-flow-alt:bottom-to-top">
              <w:txbxContent>
                <w:p>
                  <w:pPr>
                    <w:spacing w:line="172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170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2.224045pt;margin-top:287.763pt;width:17.5pt;height:22.85pt;mso-position-horizontal-relative:page;mso-position-vertical-relative:page;z-index:251750400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54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33.55</w:t>
                  </w:r>
                </w:p>
                <w:p>
                  <w:pPr>
                    <w:spacing w:line="172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169.70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240051pt;margin-top:216.04541pt;width:9.5pt;height:5.8pt;mso-position-horizontal-relative:page;mso-position-vertical-relative:page;z-index:251751424" type="#_x0000_t202" filled="false" stroked="false">
            <v:textbox inset="0,0,0,0" style="layout-flow:vertical;mso-layout-flow-alt:bottom-to-top">
              <w:txbxContent>
                <w:p>
                  <w:pPr>
                    <w:spacing w:line="172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w w:val="99"/>
                      <w:sz w:val="1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235153pt;margin-top:334.483521pt;width:9.5pt;height:22.85pt;mso-position-horizontal-relative:page;mso-position-vertical-relative:page;z-index:251752448" type="#_x0000_t202" filled="false" stroked="false">
            <v:textbox inset="0,0,0,0" style="layout-flow:vertical;mso-layout-flow-alt:bottom-to-top">
              <w:txbxContent>
                <w:p>
                  <w:pPr>
                    <w:spacing w:line="172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171.70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051056pt;margin-top:312.126923pt;width:9.5pt;height:22.85pt;mso-position-horizontal-relative:page;mso-position-vertical-relative:page;z-index:251753472" type="#_x0000_t202" filled="false" stroked="false">
            <v:textbox inset="0,0,0,0" style="layout-flow:vertical;mso-layout-flow-alt:bottom-to-top">
              <w:txbxContent>
                <w:p>
                  <w:pPr>
                    <w:spacing w:line="172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341.40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561951pt;margin-top:583.499573pt;width:9.1pt;height:18.2pt;mso-position-horizontal-relative:page;mso-position-vertical-relative:page;z-index:251754496" type="#_x0000_t202" filled="false" stroked="false">
            <v:textbox inset="0,0,0,0" style="layout-flow:vertical;mso-layout-flow-alt:bottom-to-top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z w:val="14"/>
                    </w:rPr>
                    <w:t>20.10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104736pt;margin-top:316.854401pt;width:19.05pt;height:13.8pt;mso-position-horizontal-relative:page;mso-position-vertical-relative:page;z-index:251755520" type="#_x0000_t202" filled="false" stroked="false">
            <v:textbox inset="0,0,0,0" style="layout-flow:vertical;mso-layout-flow-alt:bottom-to-top">
              <w:txbxContent>
                <w:p>
                  <w:pPr>
                    <w:spacing w:line="172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170</w:t>
                  </w:r>
                </w:p>
                <w:p>
                  <w:pPr>
                    <w:spacing w:before="7"/>
                    <w:ind w:left="27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321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047852pt;margin-top:637.2995pt;width:9.1pt;height:12.8pt;mso-position-horizontal-relative:page;mso-position-vertical-relative:page;z-index:-253268992" type="#_x0000_t202" filled="false" stroked="false">
            <v:textbox inset="0,0,0,0" style="layout-flow:vertical;mso-layout-flow-alt:bottom-to-top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z w:val="14"/>
                    </w:rPr>
                    <w:t>230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228851pt;margin-top:536.917480pt;width:9.1pt;height:21.8pt;mso-position-horizontal-relative:page;mso-position-vertical-relative:page;z-index:251757568" type="#_x0000_t202" filled="false" stroked="false">
            <v:textbox inset="0,0,0,0" style="layout-flow:vertical;mso-layout-flow-alt:bottom-to-top">
              <w:txbxContent>
                <w:p>
                  <w:pPr>
                    <w:spacing w:line="164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sz w:val="14"/>
                    </w:rPr>
                    <w:t>267.20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9.749573pt;margin-top:215.106522pt;width:9.5pt;height:13.4pt;mso-position-horizontal-relative:page;mso-position-vertical-relative:page;z-index:251758592" type="#_x0000_t202" filled="false" stroked="false">
            <v:textbox inset="0,0,0,0" style="layout-flow:vertical;mso-layout-flow-alt:bottom-to-top">
              <w:txbxContent>
                <w:p>
                  <w:pPr>
                    <w:spacing w:line="172" w:lineRule="exact" w:before="0"/>
                    <w:ind w:left="20" w:right="0" w:firstLine="0"/>
                    <w:jc w:val="left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sz w:val="15"/>
                    </w:rPr>
                    <w:t>324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85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0.25pt;height:36.7pt;mso-position-horizontal-relative:char;mso-position-vertical-relative:line" coordorigin="0,0" coordsize="10205,734">
            <v:shape style="position:absolute;left:0;top:71;width:10205;height:636" type="#_x0000_t75" stroked="false">
              <v:imagedata r:id="rId27" o:title=""/>
            </v:shape>
            <v:shape style="position:absolute;left:0;top:0;width:10205;height:734" type="#_x0000_t202" filled="false" stroked="false">
              <v:textbox inset="0,0,0,0">
                <w:txbxContent>
                  <w:p>
                    <w:pPr>
                      <w:spacing w:before="0"/>
                      <w:ind w:left="1976" w:right="1976" w:firstLine="0"/>
                      <w:jc w:val="center"/>
                      <w:rPr>
                        <w:rFonts w:ascii="Arial Black"/>
                        <w:sz w:val="52"/>
                      </w:rPr>
                    </w:pPr>
                    <w:r>
                      <w:rPr>
                        <w:rFonts w:ascii="Arial Black"/>
                        <w:color w:val="FFFFFF"/>
                        <w:sz w:val="52"/>
                      </w:rPr>
                      <w:t>Configurable Systems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0"/>
        </w:rPr>
      </w:pPr>
    </w:p>
    <w:tbl>
      <w:tblPr>
        <w:tblW w:w="0" w:type="auto"/>
        <w:jc w:val="left"/>
        <w:tblInd w:w="7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"/>
        <w:gridCol w:w="330"/>
        <w:gridCol w:w="2339"/>
        <w:gridCol w:w="330"/>
      </w:tblGrid>
      <w:tr>
        <w:trPr>
          <w:trHeight w:val="1537" w:hRule="atLeast"/>
        </w:trPr>
        <w:tc>
          <w:tcPr>
            <w:tcW w:w="18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0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3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0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05" w:hRule="atLeast"/>
        </w:trPr>
        <w:tc>
          <w:tcPr>
            <w:tcW w:w="188" w:type="dxa"/>
            <w:tcBorders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30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3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518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125" w:lineRule="exact" w:before="99"/>
              <w:ind w:left="1095" w:right="98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357</w:t>
            </w:r>
          </w:p>
        </w:tc>
        <w:tc>
          <w:tcPr>
            <w:tcW w:w="330" w:type="dxa"/>
            <w:tcBorders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footerReference w:type="even" r:id="rId28"/>
          <w:pgSz w:w="11910" w:h="16160"/>
          <w:pgMar w:footer="0" w:header="0" w:top="740" w:bottom="0" w:left="0" w:right="0"/>
        </w:sectPr>
      </w:pPr>
    </w:p>
    <w:p>
      <w:pPr>
        <w:pStyle w:val="BodyText"/>
        <w:spacing w:before="10" w:after="1"/>
        <w:rPr>
          <w:rFonts w:ascii="Times New Roman"/>
          <w:sz w:val="26"/>
        </w:rPr>
      </w:pPr>
      <w:r>
        <w:rPr/>
        <w:pict>
          <v:group style="position:absolute;margin-left:42.519798pt;margin-top:457.531433pt;width:510.25pt;height:322pt;mso-position-horizontal-relative:page;mso-position-vertical-relative:page;z-index:251773952" coordorigin="850,9151" coordsize="10205,6440">
            <v:shape style="position:absolute;left:850;top:9150;width:10205;height:6440" type="#_x0000_t75" stroked="false">
              <v:imagedata r:id="rId33" o:title=""/>
            </v:shape>
            <v:shape style="position:absolute;left:6645;top:14331;width:245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119</w:t>
                    </w:r>
                  </w:p>
                </w:txbxContent>
              </v:textbox>
              <w10:wrap type="none"/>
            </v:shape>
            <v:shape style="position:absolute;left:4683;top:14343;width:357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155.2</w:t>
                    </w:r>
                  </w:p>
                </w:txbxContent>
              </v:textbox>
              <w10:wrap type="none"/>
            </v:shape>
            <v:shape style="position:absolute;left:3718;top:14343;width:556;height:277" type="#_x0000_t202" filled="false" stroked="false">
              <v:textbox inset="0,0,0,0">
                <w:txbxContent>
                  <w:p>
                    <w:pPr>
                      <w:spacing w:line="12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155.2</w:t>
                    </w:r>
                  </w:p>
                  <w:p>
                    <w:pPr>
                      <w:spacing w:line="149" w:lineRule="exact" w:before="0"/>
                      <w:ind w:left="273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77.6</w:t>
                    </w:r>
                  </w:p>
                </w:txbxContent>
              </v:textbox>
              <w10:wrap type="none"/>
            </v:shape>
            <v:shape style="position:absolute;left:2752;top:14343;width:357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155.2</w:t>
                    </w:r>
                  </w:p>
                </w:txbxContent>
              </v:textbox>
              <w10:wrap type="none"/>
            </v:shape>
            <v:shape style="position:absolute;left:8875;top:11554;width:357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577.6</w:t>
                    </w:r>
                  </w:p>
                </w:txbxContent>
              </v:textbox>
              <w10:wrap type="none"/>
            </v:shape>
            <v:shape style="position:absolute;left:6403;top:11420;width:389;height:409" type="#_x0000_t202" filled="false" stroked="false">
              <v:textbox inset="0,0,0,0">
                <w:txbxContent>
                  <w:p>
                    <w:pPr>
                      <w:spacing w:line="12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31</w:t>
                    </w:r>
                  </w:p>
                  <w:p>
                    <w:pPr>
                      <w:spacing w:line="131" w:lineRule="exact" w:before="0"/>
                      <w:ind w:left="23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23</w:t>
                    </w:r>
                  </w:p>
                  <w:p>
                    <w:pPr>
                      <w:spacing w:line="151" w:lineRule="exact" w:before="0"/>
                      <w:ind w:left="181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2.3</w:t>
                    </w:r>
                  </w:p>
                </w:txbxContent>
              </v:textbox>
              <w10:wrap type="none"/>
            </v:shape>
            <v:shape style="position:absolute;left:5505;top:11644;width:282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35.7</w:t>
                    </w:r>
                  </w:p>
                </w:txbxContent>
              </v:textbox>
              <w10:wrap type="none"/>
            </v:shape>
            <v:shape style="position:absolute;left:4683;top:11308;width:357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155.2</w:t>
                    </w:r>
                  </w:p>
                </w:txbxContent>
              </v:textbox>
              <w10:wrap type="none"/>
            </v:shape>
            <v:shape style="position:absolute;left:3718;top:11308;width:361;height:483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155.2</w:t>
                    </w:r>
                  </w:p>
                  <w:p>
                    <w:pPr>
                      <w:spacing w:line="160" w:lineRule="exact" w:before="15"/>
                      <w:ind w:left="45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600</w:t>
                    </w:r>
                  </w:p>
                  <w:p>
                    <w:pPr>
                      <w:spacing w:line="159" w:lineRule="exact" w:before="0"/>
                      <w:ind w:left="4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528.6</w:t>
                    </w:r>
                  </w:p>
                </w:txbxContent>
              </v:textbox>
              <w10:wrap type="none"/>
            </v:shape>
            <v:shape style="position:absolute;left:2752;top:11308;width:357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155.2</w:t>
                    </w:r>
                  </w:p>
                </w:txbxContent>
              </v:textbox>
              <w10:wrap type="none"/>
            </v:shape>
            <v:shape style="position:absolute;left:8285;top:10627;width:1392;height:286" type="#_x0000_t202" filled="false" stroked="false">
              <v:textbox inset="0,0,0,0">
                <w:txbxContent>
                  <w:p>
                    <w:pPr>
                      <w:spacing w:line="194" w:lineRule="auto" w:before="2"/>
                      <w:ind w:left="451" w:right="-2" w:hanging="452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Suggested Cut Out Size Scale 1:2</w:t>
                    </w:r>
                  </w:p>
                </w:txbxContent>
              </v:textbox>
              <w10:wrap type="none"/>
            </v:shape>
            <v:shape style="position:absolute;left:1004;top:9604;width:5003;height:800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5"/>
                        <w:w w:val="120"/>
                        <w:sz w:val="24"/>
                      </w:rPr>
                      <w:t>PPC-FW24C-Q370</w:t>
                    </w:r>
                    <w:r>
                      <w:rPr>
                        <w:rFonts w:ascii="Times New Roman"/>
                        <w:b/>
                        <w:i/>
                        <w:spacing w:val="-27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Dimensions</w:t>
                    </w:r>
                    <w:r>
                      <w:rPr>
                        <w:rFonts w:ascii="Times New Roman"/>
                        <w:b/>
                        <w:i/>
                        <w:spacing w:val="-27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4"/>
                        <w:w w:val="120"/>
                        <w:sz w:val="24"/>
                      </w:rPr>
                      <w:t>(Unit:</w:t>
                    </w:r>
                    <w:r>
                      <w:rPr>
                        <w:rFonts w:ascii="Times New Roman"/>
                        <w:b/>
                        <w:i/>
                        <w:spacing w:val="-27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mm)</w:t>
                    </w:r>
                  </w:p>
                  <w:p>
                    <w:pPr>
                      <w:spacing w:line="160" w:lineRule="exact" w:before="214"/>
                      <w:ind w:left="2698" w:right="1929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574.6</w:t>
                    </w:r>
                  </w:p>
                  <w:p>
                    <w:pPr>
                      <w:spacing w:line="159" w:lineRule="exact" w:before="0"/>
                      <w:ind w:left="2669" w:right="1929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357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.519798pt;margin-top:123.30732pt;width:510.25pt;height:322pt;mso-position-horizontal-relative:page;mso-position-vertical-relative:page;z-index:251787264" coordorigin="850,2466" coordsize="10205,6440">
            <v:shape style="position:absolute;left:850;top:2466;width:10205;height:6440" type="#_x0000_t75" stroked="false">
              <v:imagedata r:id="rId34" o:title=""/>
            </v:shape>
            <v:shape style="position:absolute;left:4785;top:8457;width:335;height:1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17.50</w:t>
                    </w:r>
                  </w:p>
                </w:txbxContent>
              </v:textbox>
              <w10:wrap type="none"/>
            </v:shape>
            <v:shape style="position:absolute;left:5296;top:8355;width:265;height:1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2.50</w:t>
                    </w:r>
                  </w:p>
                </w:txbxContent>
              </v:textbox>
              <w10:wrap type="none"/>
            </v:shape>
            <v:shape style="position:absolute;left:4041;top:7500;width:230;height:1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530</w:t>
                    </w:r>
                  </w:p>
                </w:txbxContent>
              </v:textbox>
              <w10:wrap type="none"/>
            </v:shape>
            <v:shape style="position:absolute;left:6618;top:7386;width:518;height:1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2.30 8</w:t>
                    </w:r>
                  </w:p>
                </w:txbxContent>
              </v:textbox>
              <w10:wrap type="none"/>
            </v:shape>
            <v:shape style="position:absolute;left:8734;top:5006;width:405;height:1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550.40</w:t>
                    </w:r>
                  </w:p>
                </w:txbxContent>
              </v:textbox>
              <w10:wrap type="none"/>
            </v:shape>
            <v:shape style="position:absolute;left:6479;top:4972;width:829;height:138" type="#_x0000_t202" filled="false" stroked="false">
              <v:textbox inset="0,0,0,0">
                <w:txbxContent>
                  <w:p>
                    <w:pPr>
                      <w:tabs>
                        <w:tab w:pos="493" w:val="left" w:leader="none"/>
                      </w:tabs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88</w:t>
                      <w:tab/>
                      <w:t>29.80</w:t>
                    </w:r>
                  </w:p>
                </w:txbxContent>
              </v:textbox>
              <w10:wrap type="none"/>
            </v:shape>
            <v:shape style="position:absolute;left:4041;top:5040;width:230;height:1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357</w:t>
                    </w:r>
                  </w:p>
                </w:txbxContent>
              </v:textbox>
              <w10:wrap type="none"/>
            </v:shape>
            <v:shape style="position:absolute;left:8325;top:4069;width:950;height:194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Cut out Size</w:t>
                    </w:r>
                  </w:p>
                </w:txbxContent>
              </v:textbox>
              <w10:wrap type="none"/>
            </v:shape>
            <v:shape style="position:absolute;left:4548;top:3445;width:230;height:1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180</w:t>
                    </w:r>
                  </w:p>
                </w:txbxContent>
              </v:textbox>
              <w10:wrap type="none"/>
            </v:shape>
            <v:shape style="position:absolute;left:3541;top:3445;width:230;height:1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180</w:t>
                    </w:r>
                  </w:p>
                </w:txbxContent>
              </v:textbox>
              <w10:wrap type="none"/>
            </v:shape>
            <v:shape style="position:absolute;left:8753;top:3090;width:230;height:138" type="#_x0000_t202" filled="false" stroked="false">
              <v:textbox inset="0,0,0,0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05"/>
                        <w:sz w:val="13"/>
                      </w:rPr>
                      <w:t>533</w:t>
                    </w:r>
                  </w:p>
                </w:txbxContent>
              </v:textbox>
              <w10:wrap type="none"/>
            </v:shape>
            <v:shape style="position:absolute;left:1004;top:2659;width:4997;height:28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5"/>
                        <w:w w:val="120"/>
                        <w:sz w:val="24"/>
                      </w:rPr>
                      <w:t>PPC-FW22C-Q370</w:t>
                    </w:r>
                    <w:r>
                      <w:rPr>
                        <w:rFonts w:ascii="Times New Roman"/>
                        <w:b/>
                        <w:i/>
                        <w:spacing w:val="-29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Dimensions</w:t>
                    </w:r>
                    <w:r>
                      <w:rPr>
                        <w:rFonts w:ascii="Times New Roman"/>
                        <w:b/>
                        <w:i/>
                        <w:spacing w:val="-28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4"/>
                        <w:w w:val="120"/>
                        <w:sz w:val="24"/>
                      </w:rPr>
                      <w:t>(Unit:</w:t>
                    </w:r>
                    <w:r>
                      <w:rPr>
                        <w:rFonts w:ascii="Times New Roman"/>
                        <w:b/>
                        <w:i/>
                        <w:spacing w:val="-28"/>
                        <w:w w:val="12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spacing w:val="-3"/>
                        <w:w w:val="120"/>
                        <w:sz w:val="24"/>
                      </w:rPr>
                      <w:t>mm)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4.731548pt;margin-top:307.507416pt;width:8.9pt;height:12.5pt;mso-position-horizontal-relative:page;mso-position-vertical-relative:page;z-index:251788288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05"/>
                      <w:sz w:val="13"/>
                    </w:rPr>
                    <w:t>180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87455pt;margin-top:307.341919pt;width:8.9pt;height:12.5pt;mso-position-horizontal-relative:page;mso-position-vertical-relative:page;z-index:251789312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05"/>
                      <w:sz w:val="13"/>
                    </w:rPr>
                    <w:t>338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937042pt;margin-top:307.51123pt;width:8.9pt;height:12.5pt;mso-position-horizontal-relative:page;mso-position-vertical-relative:page;z-index:251790336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05"/>
                      <w:sz w:val="13"/>
                    </w:rPr>
                    <w:t>230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937042pt;margin-top:261.788757pt;width:8.9pt;height:17.75pt;mso-position-horizontal-relative:page;mso-position-vertical-relative:page;z-index:251791360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05"/>
                      <w:sz w:val="13"/>
                    </w:rPr>
                    <w:t>64.70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643951pt;margin-top:417.265198pt;width:8.9pt;height:5.5pt;mso-position-horizontal-relative:page;mso-position-vertical-relative:page;z-index:251792384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06"/>
                      <w:sz w:val="13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647247pt;margin-top:393.626923pt;width:8.9pt;height:14.25pt;mso-position-horizontal-relative:page;mso-position-vertical-relative:page;z-index:251793408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05"/>
                      <w:sz w:val="13"/>
                    </w:rPr>
                    <w:t>8.50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896851pt;margin-top:544.314392pt;width:9.4pt;height:11.35pt;mso-position-horizontal-relative:page;mso-position-vertical-relative:page;z-index:251794432" type="#_x0000_t202" filled="false" stroked="false">
            <v:textbox inset="0,0,0,0" style="layout-flow:vertical;mso-layout-flow-alt:bottom-to-top">
              <w:txbxContent>
                <w:p>
                  <w:pPr>
                    <w:spacing w:line="168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6.3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863464pt;margin-top:644.086365pt;width:30pt;height:19.05pt;mso-position-horizontal-relative:page;mso-position-vertical-relative:page;z-index:251795456" type="#_x0000_t202" filled="false" stroked="false">
            <v:textbox inset="0,0,0,0" style="layout-flow:vertical;mso-layout-flow-alt:bottom-to-top">
              <w:txbxContent>
                <w:p>
                  <w:pPr>
                    <w:spacing w:line="147" w:lineRule="exact" w:before="0"/>
                    <w:ind w:left="96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298</w:t>
                  </w:r>
                </w:p>
                <w:p>
                  <w:pPr>
                    <w:spacing w:line="132" w:lineRule="exact" w:before="0"/>
                    <w:ind w:left="66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382</w:t>
                  </w:r>
                </w:p>
                <w:p>
                  <w:pPr>
                    <w:spacing w:line="142" w:lineRule="exact" w:before="0"/>
                    <w:ind w:left="24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356.6</w:t>
                  </w:r>
                </w:p>
                <w:p>
                  <w:pPr>
                    <w:spacing w:line="160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166.6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863464pt;margin-top:596.300842pt;width:9.4pt;height:9.5pt;mso-position-horizontal-relative:page;mso-position-vertical-relative:page;z-index:251796480" type="#_x0000_t202" filled="false" stroked="false">
            <v:textbox inset="0,0,0,0" style="layout-flow:vertical;mso-layout-flow-alt:bottom-to-top">
              <w:txbxContent>
                <w:p>
                  <w:pPr>
                    <w:spacing w:line="168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629639pt;margin-top:198.882721pt;width:8.9pt;height:12.5pt;mso-position-horizontal-relative:page;mso-position-vertical-relative:page;z-index:251797504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05"/>
                      <w:sz w:val="13"/>
                    </w:rPr>
                    <w:t>341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095947pt;margin-top:301.15387pt;width:8.9pt;height:21.25pt;mso-position-horizontal-relative:page;mso-position-vertical-relative:page;z-index:251798528" type="#_x0000_t202" filled="false" stroked="false">
            <v:textbox inset="0,0,0,0" style="layout-flow:vertical;mso-layout-flow-alt:bottom-to-top">
              <w:txbxContent>
                <w:p>
                  <w:pPr>
                    <w:spacing w:line="158" w:lineRule="exact" w:before="0"/>
                    <w:ind w:left="20" w:right="0" w:firstLine="0"/>
                    <w:jc w:val="left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05"/>
                      <w:sz w:val="13"/>
                    </w:rPr>
                    <w:t>358.40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4.532959pt;margin-top:522.876709pt;width:9.4pt;height:18.850pt;mso-position-horizontal-relative:page;mso-position-vertical-relative:page;z-index:251799552" type="#_x0000_t202" filled="false" stroked="false">
            <v:textbox inset="0,0,0,0" style="layout-flow:vertical;mso-layout-flow-alt:bottom-to-top">
              <w:txbxContent>
                <w:p>
                  <w:pPr>
                    <w:spacing w:line="168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w w:val="105"/>
                      <w:sz w:val="14"/>
                    </w:rPr>
                    <w:t>359.6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85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0.25pt;height:36.7pt;mso-position-horizontal-relative:char;mso-position-vertical-relative:line" coordorigin="0,0" coordsize="10205,734">
            <v:shape style="position:absolute;left:0;top:71;width:10205;height:636" type="#_x0000_t75" stroked="false">
              <v:imagedata r:id="rId27" o:title=""/>
            </v:shape>
            <v:shape style="position:absolute;left:0;top:0;width:10205;height:734" type="#_x0000_t202" filled="false" stroked="false">
              <v:textbox inset="0,0,0,0">
                <w:txbxContent>
                  <w:p>
                    <w:pPr>
                      <w:spacing w:before="0"/>
                      <w:ind w:left="1976" w:right="1976" w:firstLine="0"/>
                      <w:jc w:val="center"/>
                      <w:rPr>
                        <w:rFonts w:ascii="Arial Black"/>
                        <w:sz w:val="52"/>
                      </w:rPr>
                    </w:pPr>
                    <w:r>
                      <w:rPr>
                        <w:rFonts w:ascii="Arial Black"/>
                        <w:color w:val="FFFFFF"/>
                        <w:sz w:val="52"/>
                      </w:rPr>
                      <w:t>Configurable Systems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sectPr>
      <w:headerReference w:type="default" r:id="rId31"/>
      <w:footerReference w:type="default" r:id="rId32"/>
      <w:pgSz w:w="11910" w:h="16160"/>
      <w:pgMar w:header="0" w:footer="225" w:top="740" w:bottom="42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358080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009ca4" stroked="false">
            <v:fill type="solid"/>
          </v:rect>
          <v:line style="position:absolute" from="0,15741" to="0,16157" stroked="true" strokeweight="0pt" strokecolor="#009ca4">
            <v:stroke dashstyle="solid"/>
          </v:line>
          <w10:wrap type="none"/>
        </v:group>
      </w:pict>
    </w:r>
    <w:r>
      <w:rPr/>
      <w:pict>
        <v:shape style="position:absolute;margin-left:247.360001pt;margin-top:785.370728pt;width:107pt;height:13.3pt;mso-position-horizontal-relative:page;mso-position-vertical-relative:page;z-index:-25335705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FLEX-BX200-2019-V10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356032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009ca4" stroked="false">
            <v:fill type="solid"/>
          </v:rect>
          <w10:wrap type="none"/>
        </v:group>
      </w:pict>
    </w:r>
    <w:r>
      <w:rPr/>
      <w:pict>
        <v:shape style="position:absolute;margin-left:244.364594pt;margin-top:785.383545pt;width:107pt;height:13.3pt;mso-position-horizontal-relative:page;mso-position-vertical-relative:page;z-index:-25335500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FLEX-BX200-2019-V10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335552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009ca4" stroked="false">
            <v:fill type="solid"/>
          </v:rect>
          <v:line style="position:absolute" from="0,15741" to="0,16157" stroked="true" strokeweight="0pt" strokecolor="#009ca4">
            <v:stroke dashstyle="solid"/>
          </v:line>
          <w10:wrap type="none"/>
        </v:group>
      </w:pict>
    </w:r>
    <w:r>
      <w:rPr/>
      <w:pict>
        <v:shape style="position:absolute;margin-left:247.360001pt;margin-top:785.370728pt;width:107pt;height:13.3pt;mso-position-horizontal-relative:page;mso-position-vertical-relative:page;z-index:-25333452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FLEX-BX200-2019-V10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329408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009ca4" stroked="false">
            <v:fill type="solid"/>
          </v:rect>
          <v:line style="position:absolute" from="0,15741" to="0,16157" stroked="true" strokeweight="0pt" strokecolor="#009ca4">
            <v:stroke dashstyle="solid"/>
          </v:line>
          <w10:wrap type="none"/>
        </v:group>
      </w:pict>
    </w:r>
    <w:r>
      <w:rPr/>
      <w:pict>
        <v:shape style="position:absolute;margin-left:247.360001pt;margin-top:785.370728pt;width:107pt;height:13.3pt;mso-position-horizontal-relative:page;mso-position-vertical-relative:page;z-index:-25332838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FFFFFF"/>
                  </w:rPr>
                  <w:t>FLEX-BX200-2019-V10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53pt;width:253.95pt;height:25.25pt;mso-position-horizontal-relative:page;mso-position-vertical-relative:page;z-index:-253367296" coordorigin="0,0" coordsize="5079,505">
          <v:shape style="position:absolute;left:166;top:0;width:4912;height:505" coordorigin="166,0" coordsize="4912,505" path="m5078,0l166,0,166,497,4492,505,5078,0xe" filled="true" fillcolor="#d5ebec" stroked="false">
            <v:path arrowok="t"/>
            <v:fill type="solid"/>
          </v:shape>
          <v:shape style="position:absolute;left:0;top:0;width:4883;height:505" coordorigin="0,0" coordsize="4883,505" path="m4883,0l0,0,0,504,4489,504,4883,0xe" filled="true" fillcolor="#009ca4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31.45pt;height:9.950pt;mso-position-horizontal-relative:page;mso-position-vertical-relative:page;z-index:-253366272" coordorigin="0,554" coordsize="4629,199" path="m4487,554l0,554,0,752,4629,752,4487,554xe" filled="true" fillcolor="#d5ebec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.0378pt;margin-top:6.37323pt;width:74pt;height:19.2pt;mso-position-horizontal-relative:page;mso-position-vertical-relative:page;z-index:-25336524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AI Solution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0.309183pt;width:108.85pt;height:13.5pt;mso-position-horizontal-relative:page;mso-position-vertical-relative:page;z-index:-25336422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hyperlink r:id="rId1">
                  <w:r>
                    <w:rPr>
                      <w:rFonts w:ascii="Arial Black"/>
                      <w:b/>
                      <w:i/>
                      <w:color w:val="009CA4"/>
                      <w:sz w:val="16"/>
                    </w:rPr>
                    <w:t>www.ieiw or ld.com 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363200" coordorigin="0,0" coordsize="4909,505">
          <v:shape style="position:absolute;left:0;top:0;width:4909;height:505" coordorigin="0,0" coordsize="4909,505" path="m4908,0l0,0,0,497,4322,505,4908,0xe" filled="true" fillcolor="#d5ebec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009ca4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362176" coordorigin="0,554" coordsize="4459,199" path="m4317,554l0,554,0,752,4459,752,4317,554xe" filled="true" fillcolor="#d5ebec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361152" from="595.275818pt,27.677223pt" to="595.275818pt,37.598223pt" stroked="true" strokeweight=".000426pt" strokecolor="#d5ebec">
          <v:stroke dashstyle="solid"/>
          <w10:wrap type="none"/>
        </v:line>
      </w:pict>
    </w:r>
    <w:r>
      <w:rPr/>
      <w:pict>
        <v:shape style="position:absolute;margin-left:27.5338pt;margin-top:6.37323pt;width:74pt;height:19.2pt;mso-position-horizontal-relative:page;mso-position-vertical-relative:page;z-index:-25336012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AI Solution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0.309183pt;width:108.85pt;height:13.5pt;mso-position-horizontal-relative:page;mso-position-vertical-relative:page;z-index:-25335910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hyperlink r:id="rId1">
                  <w:r>
                    <w:rPr>
                      <w:rFonts w:ascii="Arial Black"/>
                      <w:b/>
                      <w:i/>
                      <w:color w:val="009CA4"/>
                      <w:sz w:val="16"/>
                    </w:rPr>
                    <w:t>www.ieiw or ld.com </w:t>
                  </w:r>
                </w:hyperlink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353984" coordorigin="0,0" coordsize="4909,505">
          <v:shape style="position:absolute;left:0;top:0;width:4909;height:505" coordorigin="0,0" coordsize="4909,505" path="m4908,0l0,0,0,497,4322,505,4908,0xe" filled="true" fillcolor="#d5ebec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009ca4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352960" coordorigin="0,554" coordsize="4459,199" path="m4317,554l0,554,0,752,4459,752,4317,554xe" filled="true" fillcolor="#d5ebec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351936" from="595.275818pt,27.677223pt" to="595.275818pt,37.598223pt" stroked="true" strokeweight=".000426pt" strokecolor="#d5ebec">
          <v:stroke dashstyle="solid"/>
          <w10:wrap type="none"/>
        </v:line>
      </w:pict>
    </w:r>
    <w:r>
      <w:rPr/>
      <w:pict>
        <v:shape style="position:absolute;margin-left:27.5338pt;margin-top:6.37323pt;width:74pt;height:19.2pt;mso-position-horizontal-relative:page;mso-position-vertical-relative:page;z-index:-253350912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AI Solution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0.309183pt;width:108.85pt;height:13.5pt;mso-position-horizontal-relative:page;mso-position-vertical-relative:page;z-index:-25334988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hyperlink r:id="rId1">
                  <w:r>
                    <w:rPr>
                      <w:rFonts w:ascii="Arial Black"/>
                      <w:b/>
                      <w:i/>
                      <w:color w:val="009CA4"/>
                      <w:sz w:val="16"/>
                    </w:rPr>
                    <w:t>www.ieiw or ld.com </w:t>
                  </w:r>
                </w:hyperlink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53pt;width:253.95pt;height:25.25pt;mso-position-horizontal-relative:page;mso-position-vertical-relative:page;z-index:-253348864" coordorigin="0,0" coordsize="5079,505">
          <v:shape style="position:absolute;left:166;top:0;width:4912;height:505" coordorigin="166,0" coordsize="4912,505" path="m5078,0l166,0,166,497,4492,505,5078,0xe" filled="true" fillcolor="#d5ebec" stroked="false">
            <v:path arrowok="t"/>
            <v:fill type="solid"/>
          </v:shape>
          <v:shape style="position:absolute;left:0;top:0;width:4883;height:505" coordorigin="0,0" coordsize="4883,505" path="m4883,0l0,0,0,504,4489,504,4883,0xe" filled="true" fillcolor="#009ca4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31.45pt;height:9.950pt;mso-position-horizontal-relative:page;mso-position-vertical-relative:page;z-index:-253347840" coordorigin="0,554" coordsize="4629,199" path="m4487,554l0,554,0,752,4629,752,4487,554xe" filled="true" fillcolor="#d5ebec" stroked="false">
          <v:path arrowok="t"/>
          <v:fill type="solid"/>
          <w10:wrap type="none"/>
        </v:shape>
      </w:pict>
    </w:r>
    <w:r>
      <w:rPr/>
      <w:pict>
        <v:shape style="position:absolute;margin-left:36.0378pt;margin-top:6.37323pt;width:74pt;height:19.2pt;mso-position-horizontal-relative:page;mso-position-vertical-relative:page;z-index:-25334681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AI Solution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0.309183pt;width:108.85pt;height:13.5pt;mso-position-horizontal-relative:page;mso-position-vertical-relative:page;z-index:-25334579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hyperlink r:id="rId1">
                  <w:r>
                    <w:rPr>
                      <w:rFonts w:ascii="Arial Black"/>
                      <w:b/>
                      <w:i/>
                      <w:color w:val="009CA4"/>
                      <w:sz w:val="16"/>
                    </w:rPr>
                    <w:t>www.ieiw or ld.com </w:t>
                  </w:r>
                </w:hyperlink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53pt;width:253.95pt;height:25.25pt;mso-position-horizontal-relative:page;mso-position-vertical-relative:page;z-index:-253344768" coordorigin="0,0" coordsize="5079,505">
          <v:shape style="position:absolute;left:166;top:0;width:4912;height:505" coordorigin="166,0" coordsize="4912,505" path="m5078,0l166,0,166,497,4492,505,5078,0xe" filled="true" fillcolor="#d5ebec" stroked="false">
            <v:path arrowok="t"/>
            <v:fill type="solid"/>
          </v:shape>
          <v:shape style="position:absolute;left:0;top:0;width:4883;height:505" coordorigin="0,0" coordsize="4883,505" path="m4883,0l0,0,0,504,4489,504,4883,0xe" filled="true" fillcolor="#009ca4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31.45pt;height:9.950pt;mso-position-horizontal-relative:page;mso-position-vertical-relative:page;z-index:-253343744" coordorigin="0,554" coordsize="4629,199" path="m4487,554l0,554,0,752,4629,752,4487,554xe" filled="true" fillcolor="#d5ebec" stroked="false">
          <v:path arrowok="t"/>
          <v:fill type="solid"/>
          <w10:wrap type="none"/>
        </v:shape>
      </w:pict>
    </w:r>
    <w:r>
      <w:rPr/>
      <w:pict>
        <v:shape style="position:absolute;margin-left:36.0378pt;margin-top:6.37323pt;width:74pt;height:19.2pt;mso-position-horizontal-relative:page;mso-position-vertical-relative:page;z-index:-25334272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AI Solution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0.309183pt;width:108.85pt;height:13.5pt;mso-position-horizontal-relative:page;mso-position-vertical-relative:page;z-index:-25334169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hyperlink r:id="rId1">
                  <w:r>
                    <w:rPr>
                      <w:rFonts w:ascii="Arial Black"/>
                      <w:b/>
                      <w:i/>
                      <w:color w:val="009CA4"/>
                      <w:sz w:val="16"/>
                    </w:rPr>
                    <w:t>www.ieiw or ld.com </w:t>
                  </w:r>
                </w:hyperlink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340672" coordorigin="0,0" coordsize="4909,505">
          <v:shape style="position:absolute;left:0;top:0;width:4909;height:505" coordorigin="0,0" coordsize="4909,505" path="m4908,0l0,0,0,497,4322,505,4908,0xe" filled="true" fillcolor="#d5ebec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009ca4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339648" coordorigin="0,554" coordsize="4459,199" path="m4317,554l0,554,0,752,4459,752,4317,554xe" filled="true" fillcolor="#d5ebec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338624" from="595.275818pt,27.677223pt" to="595.275818pt,37.598223pt" stroked="true" strokeweight=".000426pt" strokecolor="#d5ebec">
          <v:stroke dashstyle="solid"/>
          <w10:wrap type="none"/>
        </v:line>
      </w:pict>
    </w:r>
    <w:r>
      <w:rPr/>
      <w:pict>
        <v:shape style="position:absolute;margin-left:27.5338pt;margin-top:6.37323pt;width:74pt;height:19.2pt;mso-position-horizontal-relative:page;mso-position-vertical-relative:page;z-index:-25333760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AI Solution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0.309183pt;width:108.85pt;height:13.5pt;mso-position-horizontal-relative:page;mso-position-vertical-relative:page;z-index:-25333657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hyperlink r:id="rId1">
                  <w:r>
                    <w:rPr>
                      <w:rFonts w:ascii="Arial Black"/>
                      <w:b/>
                      <w:i/>
                      <w:color w:val="009CA4"/>
                      <w:sz w:val="16"/>
                    </w:rPr>
                    <w:t>www.ieiw or ld.com </w:t>
                  </w:r>
                </w:hyperlink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53pt;width:253.95pt;height:25.25pt;mso-position-horizontal-relative:page;mso-position-vertical-relative:page;z-index:-253333504" coordorigin="0,0" coordsize="5079,505">
          <v:shape style="position:absolute;left:166;top:0;width:4912;height:505" coordorigin="166,0" coordsize="4912,505" path="m5078,0l166,0,166,497,4492,505,5078,0xe" filled="true" fillcolor="#d5ebec" stroked="false">
            <v:path arrowok="t"/>
            <v:fill type="solid"/>
          </v:shape>
          <v:shape style="position:absolute;left:0;top:0;width:4883;height:505" coordorigin="0,0" coordsize="4883,505" path="m4883,0l0,0,0,504,4489,504,4883,0xe" filled="true" fillcolor="#009ca4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31.45pt;height:9.950pt;mso-position-horizontal-relative:page;mso-position-vertical-relative:page;z-index:-253332480" coordorigin="0,554" coordsize="4629,199" path="m4487,554l0,554,0,752,4629,752,4487,554xe" filled="true" fillcolor="#d5ebec" stroked="false">
          <v:path arrowok="t"/>
          <v:fill type="solid"/>
          <w10:wrap type="none"/>
        </v:shape>
      </w:pict>
    </w:r>
    <w:r>
      <w:rPr/>
      <w:pict>
        <v:shape style="position:absolute;margin-left:36.0378pt;margin-top:6.37323pt;width:74pt;height:19.2pt;mso-position-horizontal-relative:page;mso-position-vertical-relative:page;z-index:-25333145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AI Solution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0.309183pt;width:108.85pt;height:13.5pt;mso-position-horizontal-relative:page;mso-position-vertical-relative:page;z-index:-25333043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hyperlink r:id="rId1">
                  <w:r>
                    <w:rPr>
                      <w:rFonts w:ascii="Arial Black"/>
                      <w:b/>
                      <w:i/>
                      <w:color w:val="009CA4"/>
                      <w:sz w:val="16"/>
                    </w:rPr>
                    <w:t>www.ieiw or ld.com </w:t>
                  </w:r>
                </w:hyperlink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2418" w:hanging="152"/>
        <w:jc w:val="left"/>
      </w:pPr>
      <w:rPr>
        <w:rFonts w:hint="default" w:ascii="Arial" w:hAnsi="Arial" w:eastAsia="Arial" w:cs="Arial"/>
        <w:spacing w:val="-4"/>
        <w:w w:val="100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932" w:hanging="152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444" w:hanging="15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956" w:hanging="15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469" w:hanging="15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4981" w:hanging="15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493" w:hanging="15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006" w:hanging="15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518" w:hanging="152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7106" w:hanging="148"/>
      </w:pPr>
      <w:rPr>
        <w:rFonts w:hint="default" w:ascii="Arial" w:hAnsi="Arial" w:eastAsia="Arial" w:cs="Arial"/>
        <w:w w:val="100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700" w:hanging="148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056" w:hanging="148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412" w:hanging="148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9768" w:hanging="148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0124" w:hanging="148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0480" w:hanging="148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0837" w:hanging="148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1193" w:hanging="148"/>
      </w:pPr>
      <w:rPr>
        <w:rFonts w:hint="default"/>
        <w:lang w:val="en-US" w:eastAsia="en-US" w:bidi="en-U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24"/>
      <w:ind w:left="20"/>
      <w:outlineLvl w:val="1"/>
    </w:pPr>
    <w:rPr>
      <w:rFonts w:ascii="Times New Roman" w:hAnsi="Times New Roman" w:eastAsia="Times New Roman" w:cs="Times New Roman"/>
      <w:b/>
      <w:bCs/>
      <w:i/>
      <w:sz w:val="24"/>
      <w:szCs w:val="24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73"/>
      <w:ind w:left="7067" w:hanging="180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ind w:left="56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footer" Target="footer3.xml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header" Target="header5.xml"/><Relationship Id="rId23" Type="http://schemas.openxmlformats.org/officeDocument/2006/relationships/header" Target="header6.xml"/><Relationship Id="rId24" Type="http://schemas.openxmlformats.org/officeDocument/2006/relationships/footer" Target="footer4.xml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footer" Target="footer5.xml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header" Target="header7.xml"/><Relationship Id="rId32" Type="http://schemas.openxmlformats.org/officeDocument/2006/relationships/footer" Target="footer6.xml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eiworld.com/" TargetMode="External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eiworld.com/" TargetMode="External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eiworld.com/" TargetMode="External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eiworld.com/" TargetMode="External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eiworld.com/" TargetMode="External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eiworld.com/" TargetMode="External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eiworld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2019-11-14T09:29:25Z</dcterms:created>
  <dcterms:modified xsi:type="dcterms:W3CDTF">2019-11-14T09:29:25Z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2019-11-14T00:00:00Z</vt:filetime>
  </property>
</Properties>
</file>