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0" w:bottom="0" w:left="1020" w:right="1020"/>
        </w:sectPr>
      </w:pPr>
    </w:p>
    <w:p>
      <w:pPr>
        <w:spacing w:line="204" w:lineRule="auto" w:before="237"/>
        <w:ind w:left="164" w:right="38" w:firstLine="0"/>
        <w:jc w:val="left"/>
        <w:rPr>
          <w:rFonts w:ascii="Calibri"/>
          <w:b/>
          <w:sz w:val="72"/>
        </w:rPr>
      </w:pPr>
      <w:r>
        <w:rPr/>
        <w:drawing>
          <wp:anchor distT="0" distB="0" distL="0" distR="0" allowOverlap="1" layoutInCell="1" locked="0" behindDoc="1" simplePos="0" relativeHeight="251494400">
            <wp:simplePos x="0" y="0"/>
            <wp:positionH relativeFrom="page">
              <wp:posOffset>720001</wp:posOffset>
            </wp:positionH>
            <wp:positionV relativeFrom="paragraph">
              <wp:posOffset>-177244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10"/>
          <w:sz w:val="72"/>
        </w:rPr>
        <w:t>PCI-1604L PCI-1602UP</w:t>
      </w:r>
    </w:p>
    <w:p>
      <w:pPr>
        <w:pStyle w:val="BodyText"/>
        <w:rPr>
          <w:rFonts w:ascii="Calibri"/>
          <w:b/>
          <w:sz w:val="28"/>
        </w:rPr>
      </w:pPr>
      <w:r>
        <w:rPr/>
        <w:br w:type="column"/>
      </w:r>
      <w:r>
        <w:rPr>
          <w:rFonts w:ascii="Calibri"/>
          <w:b/>
          <w:sz w:val="28"/>
        </w:rPr>
      </w:r>
    </w:p>
    <w:p>
      <w:pPr>
        <w:pStyle w:val="BodyText"/>
        <w:spacing w:before="7"/>
        <w:rPr>
          <w:rFonts w:ascii="Calibri"/>
          <w:b/>
          <w:sz w:val="23"/>
        </w:rPr>
      </w:pPr>
    </w:p>
    <w:p>
      <w:pPr>
        <w:spacing w:line="216" w:lineRule="auto" w:before="0"/>
        <w:ind w:left="164" w:right="862" w:firstLine="0"/>
        <w:jc w:val="left"/>
        <w:rPr>
          <w:b/>
          <w:sz w:val="24"/>
        </w:rPr>
      </w:pPr>
      <w:r>
        <w:rPr>
          <w:b/>
          <w:color w:val="58595B"/>
          <w:w w:val="85"/>
          <w:sz w:val="24"/>
        </w:rPr>
        <w:t>2-Port RS-232 PCI Communication Card </w:t>
      </w:r>
      <w:r>
        <w:rPr>
          <w:b/>
          <w:color w:val="58595B"/>
          <w:w w:val="95"/>
          <w:sz w:val="24"/>
        </w:rPr>
        <w:t>2-Port RS-232/422/485 Low-Profile </w:t>
      </w:r>
      <w:r>
        <w:rPr>
          <w:b/>
          <w:color w:val="58595B"/>
          <w:w w:val="85"/>
          <w:sz w:val="24"/>
        </w:rPr>
        <w:t>Universal PCI Communication Card with </w:t>
      </w:r>
      <w:r>
        <w:rPr>
          <w:b/>
          <w:color w:val="58595B"/>
          <w:w w:val="95"/>
          <w:sz w:val="24"/>
        </w:rPr>
        <w:t>Isolation Protection</w:t>
      </w:r>
    </w:p>
    <w:p>
      <w:pPr>
        <w:spacing w:after="0" w:line="216" w:lineRule="auto"/>
        <w:jc w:val="left"/>
        <w:rPr>
          <w:sz w:val="24"/>
        </w:rPr>
        <w:sectPr>
          <w:type w:val="continuous"/>
          <w:pgSz w:w="12240" w:h="15840"/>
          <w:pgMar w:top="0" w:bottom="0" w:left="1020" w:right="1020"/>
          <w:cols w:num="2" w:equalWidth="0">
            <w:col w:w="4083" w:space="1181"/>
            <w:col w:w="4936"/>
          </w:cols>
        </w:sectPr>
      </w:pPr>
    </w:p>
    <w:p>
      <w:pPr>
        <w:pStyle w:val="BodyText"/>
        <w:rPr>
          <w:b/>
          <w:sz w:val="5"/>
        </w:r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9"/>
        <w:rPr>
          <w:b/>
          <w:sz w:val="8"/>
        </w:rPr>
      </w:pPr>
      <w:r>
        <w:rPr/>
        <w:pict>
          <v:group style="position:absolute;margin-left:56.753372pt;margin-top:7.005249pt;width:242.2pt;height:181.45pt;mso-position-horizontal-relative:page;mso-position-vertical-relative:paragraph;z-index:-251656192;mso-wrap-distance-left:0;mso-wrap-distance-right:0" coordorigin="1135,140" coordsize="4844,3629">
            <v:shape style="position:absolute;left:1135;top:140;width:4844;height:3629" type="#_x0000_t75" stroked="false">
              <v:imagedata r:id="rId6" o:title=""/>
            </v:shape>
            <v:shape style="position:absolute;left:2428;top:574;width:2257;height:2780" type="#_x0000_t75" stroked="false">
              <v:imagedata r:id="rId7" o:title=""/>
            </v:shape>
            <v:shape style="position:absolute;left:1275;top:281;width:870;height:336" coordorigin="1276,282" coordsize="870,336" path="m2005,282l1416,282,1335,284,1293,299,1278,341,1276,422,1276,477,1278,558,1293,600,1335,615,1416,617,2005,617,2086,615,2127,600,2143,558,2145,477,2145,422,2143,341,2127,299,2086,284,2005,282xe" filled="true" fillcolor="#b0704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58;top:280;width:534;height:34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28"/>
                      </w:rPr>
                      <w:t>NEW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3.147095pt;margin-top:7.005249pt;width:242.2pt;height:181.45pt;mso-position-horizontal-relative:page;mso-position-vertical-relative:paragraph;z-index:-251655168;mso-wrap-distance-left:0;mso-wrap-distance-right:0" coordorigin="6263,140" coordsize="4844,3629">
            <v:shape style="position:absolute;left:6262;top:140;width:4844;height:3629" type="#_x0000_t75" stroked="false">
              <v:imagedata r:id="rId6" o:title=""/>
            </v:shape>
            <v:shape style="position:absolute;left:7026;top:1010;width:3317;height:1892" type="#_x0000_t75" stroked="false">
              <v:imagedata r:id="rId8" o:title=""/>
            </v:shape>
            <w10:wrap type="topAndBottom"/>
          </v:group>
        </w:pict>
      </w:r>
    </w:p>
    <w:p>
      <w:pPr>
        <w:pStyle w:val="Heading3"/>
        <w:tabs>
          <w:tab w:pos="382" w:val="left" w:leader="none"/>
          <w:tab w:pos="1364" w:val="left" w:leader="none"/>
          <w:tab w:pos="5245" w:val="left" w:leader="none"/>
          <w:tab w:pos="6492" w:val="left" w:leader="none"/>
        </w:tabs>
        <w:ind w:left="117"/>
      </w:pPr>
      <w:r>
        <w:rPr>
          <w:color w:val="FFFFFF"/>
          <w:w w:val="89"/>
          <w:shd w:fill="808285" w:color="auto" w:val="clear"/>
        </w:rPr>
        <w:t> </w:t>
      </w:r>
      <w:r>
        <w:rPr>
          <w:color w:val="FFFFFF"/>
          <w:shd w:fill="808285" w:color="auto" w:val="clear"/>
        </w:rPr>
        <w:tab/>
      </w:r>
      <w:r>
        <w:rPr>
          <w:color w:val="FFFFFF"/>
          <w:w w:val="95"/>
          <w:shd w:fill="808285" w:color="auto" w:val="clear"/>
        </w:rPr>
        <w:t>PCI-1604L</w:t>
        <w:tab/>
      </w:r>
      <w:r>
        <w:rPr>
          <w:color w:val="FFFFFF"/>
          <w:w w:val="95"/>
        </w:rPr>
        <w:tab/>
      </w:r>
      <w:r>
        <w:rPr>
          <w:color w:val="FFFFFF"/>
          <w:w w:val="95"/>
          <w:shd w:fill="808285" w:color="auto" w:val="clear"/>
        </w:rPr>
        <w:t>PCI-1602UP</w:t>
      </w:r>
      <w:r>
        <w:rPr>
          <w:color w:val="FFFFFF"/>
          <w:shd w:fill="808285" w:color="auto" w:val="clear"/>
        </w:rPr>
        <w:tab/>
      </w:r>
    </w:p>
    <w:p>
      <w:pPr>
        <w:spacing w:after="0"/>
        <w:sectPr>
          <w:type w:val="continuous"/>
          <w:pgSz w:w="12240" w:h="15840"/>
          <w:pgMar w:top="0" w:bottom="0" w:left="1020" w:right="1020"/>
        </w:sectPr>
      </w:pPr>
    </w:p>
    <w:p>
      <w:pPr>
        <w:spacing w:before="170"/>
        <w:ind w:left="113" w:right="0" w:firstLine="0"/>
        <w:jc w:val="left"/>
        <w:rPr>
          <w:rFonts w:ascii="Calibri"/>
          <w:b/>
          <w:sz w:val="28"/>
        </w:rPr>
      </w:pPr>
      <w:r>
        <w:rPr/>
        <w:pict>
          <v:group style="position:absolute;margin-left:283.985504pt;margin-top:-7.946508pt;width:14.5pt;height:13.25pt;mso-position-horizontal-relative:page;mso-position-vertical-relative:paragraph;z-index:-251819008" coordorigin="5680,-159" coordsize="290,265">
            <v:shape style="position:absolute;left:5679;top:-159;width:290;height:265" type="#_x0000_t75" stroked="false">
              <v:imagedata r:id="rId9" o:title=""/>
            </v:shape>
            <v:shape style="position:absolute;left:5679;top:-159;width:290;height:265" type="#_x0000_t202" filled="false" stroked="false">
              <v:textbox inset="0,0,0,0">
                <w:txbxContent>
                  <w:p>
                    <w:pPr>
                      <w:spacing w:line="111" w:lineRule="exact" w:before="15"/>
                      <w:ind w:left="25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025548"/>
                        <w:sz w:val="8"/>
                      </w:rPr>
                      <w:t>RoHS</w:t>
                    </w:r>
                  </w:p>
                  <w:p>
                    <w:pPr>
                      <w:spacing w:line="314" w:lineRule="auto" w:before="0"/>
                      <w:ind w:left="31" w:right="15" w:hanging="2"/>
                      <w:jc w:val="left"/>
                      <w:rPr>
                        <w:b/>
                        <w:sz w:val="4"/>
                      </w:rPr>
                    </w:pPr>
                    <w:r>
                      <w:rPr>
                        <w:b/>
                        <w:color w:val="016A38"/>
                        <w:w w:val="95"/>
                        <w:sz w:val="4"/>
                      </w:rPr>
                      <w:t>COMPLIANT </w:t>
                    </w:r>
                    <w:r>
                      <w:rPr>
                        <w:b/>
                        <w:color w:val="231F20"/>
                        <w:w w:val="105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498496">
            <wp:simplePos x="0" y="0"/>
            <wp:positionH relativeFrom="page">
              <wp:posOffset>3306605</wp:posOffset>
            </wp:positionH>
            <wp:positionV relativeFrom="paragraph">
              <wp:posOffset>-96163</wp:posOffset>
            </wp:positionV>
            <wp:extent cx="90728" cy="157022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28" cy="157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99520">
            <wp:simplePos x="0" y="0"/>
            <wp:positionH relativeFrom="page">
              <wp:posOffset>3446876</wp:posOffset>
            </wp:positionH>
            <wp:positionV relativeFrom="paragraph">
              <wp:posOffset>-96800</wp:posOffset>
            </wp:positionV>
            <wp:extent cx="86880" cy="157010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0" cy="15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00544">
            <wp:simplePos x="0" y="0"/>
            <wp:positionH relativeFrom="page">
              <wp:posOffset>2881174</wp:posOffset>
            </wp:positionH>
            <wp:positionV relativeFrom="paragraph">
              <wp:posOffset>-99256</wp:posOffset>
            </wp:positionV>
            <wp:extent cx="362597" cy="163931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97" cy="163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10"/>
          <w:sz w:val="28"/>
        </w:rPr>
        <w:t>Features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0" w:after="0"/>
        <w:ind w:left="283" w:right="0" w:hanging="171"/>
        <w:jc w:val="left"/>
        <w:rPr>
          <w:sz w:val="16"/>
        </w:rPr>
      </w:pPr>
      <w:r>
        <w:rPr>
          <w:color w:val="231F20"/>
          <w:w w:val="90"/>
          <w:sz w:val="16"/>
        </w:rPr>
        <w:t>PCI bus 2.2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compliant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color w:val="231F20"/>
          <w:w w:val="90"/>
          <w:sz w:val="16"/>
        </w:rPr>
        <w:t>Up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921.6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kbps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speed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for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extremely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fast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data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transmissions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color w:val="231F20"/>
          <w:w w:val="90"/>
          <w:sz w:val="16"/>
        </w:rPr>
        <w:t>Level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4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ESD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protection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(air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15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KV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contact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8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KV)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color w:val="231F20"/>
          <w:w w:val="90"/>
          <w:sz w:val="16"/>
        </w:rPr>
        <w:t>2 x RS-232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ports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color w:val="231F20"/>
          <w:w w:val="85"/>
          <w:sz w:val="16"/>
        </w:rPr>
        <w:t>128-byte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FIFO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color w:val="231F20"/>
          <w:w w:val="90"/>
          <w:sz w:val="16"/>
        </w:rPr>
        <w:t>Supports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Windows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XP/7/8/10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Linux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operating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systems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color w:val="231F20"/>
          <w:w w:val="90"/>
          <w:sz w:val="16"/>
        </w:rPr>
        <w:t>-20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~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60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°C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operating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temperature</w:t>
      </w:r>
    </w:p>
    <w:p>
      <w:pPr>
        <w:spacing w:before="115"/>
        <w:ind w:left="113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00447C"/>
          <w:w w:val="110"/>
          <w:sz w:val="28"/>
        </w:rPr>
        <w:t>Specifications</w:t>
      </w:r>
    </w:p>
    <w:p>
      <w:pPr>
        <w:spacing w:before="110"/>
        <w:ind w:left="113" w:right="0" w:firstLine="0"/>
        <w:jc w:val="left"/>
        <w:rPr>
          <w:b/>
          <w:sz w:val="18"/>
        </w:rPr>
      </w:pPr>
      <w:r>
        <w:rPr>
          <w:b/>
          <w:color w:val="231F20"/>
          <w:w w:val="95"/>
          <w:sz w:val="18"/>
        </w:rPr>
        <w:t>General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4" w:lineRule="exact" w:before="87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Bus</w:t>
      </w:r>
      <w:r>
        <w:rPr>
          <w:b/>
          <w:color w:val="231F20"/>
          <w:spacing w:val="-18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Type</w:t>
        <w:tab/>
      </w:r>
      <w:r>
        <w:rPr>
          <w:color w:val="231F20"/>
          <w:w w:val="90"/>
          <w:sz w:val="14"/>
        </w:rPr>
        <w:t>Universal PCI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v2.2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50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Certification</w:t>
        <w:tab/>
      </w:r>
      <w:r>
        <w:rPr>
          <w:color w:val="231F20"/>
          <w:w w:val="90"/>
          <w:sz w:val="14"/>
        </w:rPr>
        <w:t>CE, FCC class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w w:val="90"/>
          <w:sz w:val="14"/>
        </w:rPr>
        <w:t>A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50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85"/>
          <w:sz w:val="14"/>
        </w:rPr>
        <w:t>Connectors</w:t>
        <w:tab/>
      </w:r>
      <w:r>
        <w:rPr>
          <w:color w:val="231F20"/>
          <w:w w:val="90"/>
          <w:sz w:val="14"/>
        </w:rPr>
        <w:t>2 x DB9,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male</w:t>
      </w:r>
    </w:p>
    <w:p>
      <w:pPr>
        <w:tabs>
          <w:tab w:pos="1871" w:val="left" w:leader="none"/>
        </w:tabs>
        <w:spacing w:line="150" w:lineRule="exact" w:before="0"/>
        <w:ind w:left="113" w:right="0" w:firstLine="0"/>
        <w:jc w:val="left"/>
        <w:rPr>
          <w:sz w:val="14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</w:t>
      </w:r>
      <w:r>
        <w:rPr>
          <w:b/>
          <w:color w:val="231F20"/>
          <w:w w:val="90"/>
          <w:sz w:val="14"/>
        </w:rPr>
        <w:t>Dimensions (L</w:t>
      </w:r>
      <w:r>
        <w:rPr>
          <w:b/>
          <w:color w:val="231F20"/>
          <w:spacing w:val="1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x</w:t>
      </w:r>
      <w:r>
        <w:rPr>
          <w:b/>
          <w:color w:val="231F20"/>
          <w:spacing w:val="-13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H)</w:t>
        <w:tab/>
      </w:r>
      <w:r>
        <w:rPr>
          <w:color w:val="231F20"/>
          <w:w w:val="90"/>
          <w:sz w:val="14"/>
        </w:rPr>
        <w:t>119.91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x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83.06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mm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(4.72"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x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3.27")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4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85"/>
          <w:sz w:val="14"/>
        </w:rPr>
        <w:t>Power</w:t>
      </w:r>
      <w:r>
        <w:rPr>
          <w:b/>
          <w:color w:val="231F20"/>
          <w:spacing w:val="-4"/>
          <w:w w:val="85"/>
          <w:sz w:val="14"/>
        </w:rPr>
        <w:t> </w:t>
      </w:r>
      <w:r>
        <w:rPr>
          <w:b/>
          <w:color w:val="231F20"/>
          <w:w w:val="85"/>
          <w:sz w:val="14"/>
        </w:rPr>
        <w:t>Consumption</w:t>
        <w:tab/>
      </w:r>
      <w:r>
        <w:rPr>
          <w:color w:val="231F20"/>
          <w:w w:val="90"/>
          <w:sz w:val="14"/>
        </w:rPr>
        <w:t>200mA @ +3.3V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(typ.)</w:t>
      </w:r>
    </w:p>
    <w:p>
      <w:pPr>
        <w:pStyle w:val="Heading2"/>
        <w:spacing w:before="131"/>
      </w:pPr>
      <w:r>
        <w:rPr>
          <w:color w:val="231F20"/>
          <w:w w:val="95"/>
        </w:rPr>
        <w:t>Communications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4" w:lineRule="exact" w:before="25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Comm.</w:t>
      </w:r>
      <w:r>
        <w:rPr>
          <w:b/>
          <w:color w:val="231F20"/>
          <w:spacing w:val="-15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Controller</w:t>
        <w:tab/>
      </w:r>
      <w:r>
        <w:rPr>
          <w:color w:val="231F20"/>
          <w:w w:val="95"/>
          <w:sz w:val="14"/>
        </w:rPr>
        <w:t>PI7C8952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50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Data</w:t>
      </w:r>
      <w:r>
        <w:rPr>
          <w:b/>
          <w:color w:val="231F20"/>
          <w:spacing w:val="-9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Bits</w:t>
        <w:tab/>
      </w:r>
      <w:r>
        <w:rPr>
          <w:color w:val="231F20"/>
          <w:w w:val="90"/>
          <w:sz w:val="14"/>
        </w:rPr>
        <w:t>5, 6, 7,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8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50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85"/>
          <w:sz w:val="14"/>
        </w:rPr>
        <w:t>Data</w:t>
      </w:r>
      <w:r>
        <w:rPr>
          <w:b/>
          <w:color w:val="231F20"/>
          <w:spacing w:val="12"/>
          <w:w w:val="85"/>
          <w:sz w:val="14"/>
        </w:rPr>
        <w:t> </w:t>
      </w:r>
      <w:r>
        <w:rPr>
          <w:b/>
          <w:color w:val="231F20"/>
          <w:w w:val="85"/>
          <w:sz w:val="14"/>
        </w:rPr>
        <w:t>Signals</w:t>
        <w:tab/>
      </w:r>
      <w:r>
        <w:rPr>
          <w:color w:val="231F20"/>
          <w:w w:val="85"/>
          <w:sz w:val="14"/>
        </w:rPr>
        <w:t>RS232: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TxD,</w:t>
      </w:r>
      <w:r>
        <w:rPr>
          <w:color w:val="231F20"/>
          <w:spacing w:val="-18"/>
          <w:w w:val="85"/>
          <w:sz w:val="14"/>
        </w:rPr>
        <w:t> </w:t>
      </w:r>
      <w:r>
        <w:rPr>
          <w:color w:val="231F20"/>
          <w:w w:val="85"/>
          <w:sz w:val="14"/>
        </w:rPr>
        <w:t>RxD,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RTS,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CTS,</w:t>
      </w:r>
      <w:r>
        <w:rPr>
          <w:color w:val="231F20"/>
          <w:spacing w:val="-18"/>
          <w:w w:val="85"/>
          <w:sz w:val="14"/>
        </w:rPr>
        <w:t> </w:t>
      </w:r>
      <w:r>
        <w:rPr>
          <w:color w:val="231F20"/>
          <w:w w:val="85"/>
          <w:sz w:val="14"/>
        </w:rPr>
        <w:t>DTR,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DSR,</w:t>
      </w:r>
      <w:r>
        <w:rPr>
          <w:color w:val="231F20"/>
          <w:spacing w:val="-18"/>
          <w:w w:val="85"/>
          <w:sz w:val="14"/>
        </w:rPr>
        <w:t> </w:t>
      </w:r>
      <w:r>
        <w:rPr>
          <w:color w:val="231F20"/>
          <w:w w:val="85"/>
          <w:sz w:val="14"/>
        </w:rPr>
        <w:t>DCD,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RI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50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FIFO</w:t>
        <w:tab/>
      </w:r>
      <w:r>
        <w:rPr>
          <w:color w:val="231F20"/>
          <w:w w:val="90"/>
          <w:sz w:val="14"/>
        </w:rPr>
        <w:t>128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bytes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50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Flow</w:t>
      </w:r>
      <w:r>
        <w:rPr>
          <w:b/>
          <w:color w:val="231F20"/>
          <w:spacing w:val="-16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Control</w:t>
        <w:tab/>
      </w:r>
      <w:r>
        <w:rPr>
          <w:color w:val="231F20"/>
          <w:w w:val="90"/>
          <w:sz w:val="14"/>
        </w:rPr>
        <w:t>DTR/DSR, RTS/CTS,</w:t>
      </w:r>
      <w:r>
        <w:rPr>
          <w:color w:val="231F20"/>
          <w:spacing w:val="-19"/>
          <w:w w:val="90"/>
          <w:sz w:val="14"/>
        </w:rPr>
        <w:t> </w:t>
      </w:r>
      <w:r>
        <w:rPr>
          <w:color w:val="231F20"/>
          <w:w w:val="90"/>
          <w:sz w:val="14"/>
        </w:rPr>
        <w:t>Xon/Xoff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50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Parity</w:t>
        <w:tab/>
      </w:r>
      <w:r>
        <w:rPr>
          <w:color w:val="231F20"/>
          <w:w w:val="80"/>
          <w:sz w:val="14"/>
        </w:rPr>
        <w:t>None,</w:t>
      </w:r>
      <w:r>
        <w:rPr>
          <w:color w:val="231F20"/>
          <w:spacing w:val="-13"/>
          <w:w w:val="80"/>
          <w:sz w:val="14"/>
        </w:rPr>
        <w:t> </w:t>
      </w:r>
      <w:r>
        <w:rPr>
          <w:color w:val="231F20"/>
          <w:w w:val="80"/>
          <w:sz w:val="14"/>
        </w:rPr>
        <w:t>Odd,</w:t>
      </w:r>
      <w:r>
        <w:rPr>
          <w:color w:val="231F20"/>
          <w:spacing w:val="-13"/>
          <w:w w:val="80"/>
          <w:sz w:val="14"/>
        </w:rPr>
        <w:t> </w:t>
      </w:r>
      <w:r>
        <w:rPr>
          <w:color w:val="231F20"/>
          <w:w w:val="80"/>
          <w:sz w:val="14"/>
        </w:rPr>
        <w:t>Even,</w:t>
      </w:r>
      <w:r>
        <w:rPr>
          <w:color w:val="231F20"/>
          <w:spacing w:val="-13"/>
          <w:w w:val="80"/>
          <w:sz w:val="14"/>
        </w:rPr>
        <w:t> </w:t>
      </w:r>
      <w:r>
        <w:rPr>
          <w:color w:val="231F20"/>
          <w:w w:val="80"/>
          <w:sz w:val="14"/>
        </w:rPr>
        <w:t>Mark,</w:t>
      </w:r>
      <w:r>
        <w:rPr>
          <w:color w:val="231F20"/>
          <w:spacing w:val="-13"/>
          <w:w w:val="80"/>
          <w:sz w:val="14"/>
        </w:rPr>
        <w:t> </w:t>
      </w:r>
      <w:r>
        <w:rPr>
          <w:color w:val="231F20"/>
          <w:w w:val="80"/>
          <w:sz w:val="14"/>
        </w:rPr>
        <w:t>or</w:t>
      </w:r>
      <w:r>
        <w:rPr>
          <w:color w:val="231F20"/>
          <w:spacing w:val="-13"/>
          <w:w w:val="80"/>
          <w:sz w:val="14"/>
        </w:rPr>
        <w:t> </w:t>
      </w:r>
      <w:r>
        <w:rPr>
          <w:color w:val="231F20"/>
          <w:w w:val="80"/>
          <w:sz w:val="14"/>
        </w:rPr>
        <w:t>Space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50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Speed</w:t>
        <w:tab/>
      </w:r>
      <w:r>
        <w:rPr>
          <w:color w:val="231F20"/>
          <w:w w:val="85"/>
          <w:sz w:val="14"/>
        </w:rPr>
        <w:t>50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bps</w:t>
      </w:r>
      <w:r>
        <w:rPr>
          <w:color w:val="231F20"/>
          <w:spacing w:val="-18"/>
          <w:w w:val="85"/>
          <w:sz w:val="14"/>
        </w:rPr>
        <w:t> </w:t>
      </w:r>
      <w:r>
        <w:rPr>
          <w:color w:val="231F20"/>
          <w:w w:val="85"/>
          <w:sz w:val="14"/>
        </w:rPr>
        <w:t>~</w:t>
      </w:r>
      <w:r>
        <w:rPr>
          <w:color w:val="231F20"/>
          <w:spacing w:val="-18"/>
          <w:w w:val="85"/>
          <w:sz w:val="14"/>
        </w:rPr>
        <w:t> </w:t>
      </w:r>
      <w:r>
        <w:rPr>
          <w:color w:val="231F20"/>
          <w:w w:val="85"/>
          <w:sz w:val="14"/>
        </w:rPr>
        <w:t>921.6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kbps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4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Stop</w:t>
      </w:r>
      <w:r>
        <w:rPr>
          <w:b/>
          <w:color w:val="231F20"/>
          <w:spacing w:val="-13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Bits</w:t>
        <w:tab/>
      </w:r>
      <w:r>
        <w:rPr>
          <w:color w:val="231F20"/>
          <w:w w:val="90"/>
          <w:sz w:val="14"/>
        </w:rPr>
        <w:t>1, 1.5,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w w:val="90"/>
          <w:sz w:val="14"/>
        </w:rPr>
        <w:t>2</w:t>
      </w:r>
    </w:p>
    <w:p>
      <w:pPr>
        <w:pStyle w:val="Heading2"/>
        <w:spacing w:before="130"/>
      </w:pPr>
      <w:r>
        <w:rPr>
          <w:color w:val="231F20"/>
        </w:rPr>
        <w:t>Protection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4" w:lineRule="exact" w:before="25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ESD</w:t>
      </w:r>
      <w:r>
        <w:rPr>
          <w:b/>
          <w:color w:val="231F20"/>
          <w:spacing w:val="-20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Protection</w:t>
        <w:tab/>
      </w:r>
      <w:r>
        <w:rPr>
          <w:color w:val="231F20"/>
          <w:w w:val="85"/>
          <w:sz w:val="14"/>
        </w:rPr>
        <w:t>15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KV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(air),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8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KV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(contact)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4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EFT</w:t>
      </w:r>
      <w:r>
        <w:rPr>
          <w:b/>
          <w:color w:val="231F20"/>
          <w:spacing w:val="-21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Protection</w:t>
        <w:tab/>
      </w:r>
      <w:r>
        <w:rPr>
          <w:color w:val="231F20"/>
          <w:w w:val="80"/>
          <w:sz w:val="14"/>
        </w:rPr>
        <w:t>1</w:t>
      </w:r>
      <w:r>
        <w:rPr>
          <w:color w:val="231F20"/>
          <w:spacing w:val="-9"/>
          <w:w w:val="80"/>
          <w:sz w:val="14"/>
        </w:rPr>
        <w:t> </w:t>
      </w:r>
      <w:r>
        <w:rPr>
          <w:color w:val="231F20"/>
          <w:w w:val="80"/>
          <w:sz w:val="14"/>
        </w:rPr>
        <w:t>KV</w:t>
      </w:r>
    </w:p>
    <w:p>
      <w:pPr>
        <w:pStyle w:val="Heading2"/>
        <w:spacing w:before="131"/>
      </w:pPr>
      <w:r>
        <w:rPr>
          <w:color w:val="231F20"/>
          <w:w w:val="95"/>
        </w:rPr>
        <w:t>Software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4" w:lineRule="exact" w:before="25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Bundled</w:t>
      </w:r>
      <w:r>
        <w:rPr>
          <w:b/>
          <w:color w:val="231F20"/>
          <w:spacing w:val="-19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Software</w:t>
        <w:tab/>
      </w:r>
      <w:r>
        <w:rPr>
          <w:color w:val="231F20"/>
          <w:w w:val="90"/>
          <w:sz w:val="14"/>
        </w:rPr>
        <w:t>ICOM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tools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4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OS</w:t>
      </w:r>
      <w:r>
        <w:rPr>
          <w:b/>
          <w:color w:val="231F20"/>
          <w:spacing w:val="-18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Support</w:t>
        <w:tab/>
      </w:r>
      <w:r>
        <w:rPr>
          <w:color w:val="231F20"/>
          <w:w w:val="90"/>
          <w:sz w:val="14"/>
        </w:rPr>
        <w:t>Windows XP/7/8/10, and</w:t>
      </w:r>
      <w:r>
        <w:rPr>
          <w:color w:val="231F20"/>
          <w:spacing w:val="-25"/>
          <w:w w:val="90"/>
          <w:sz w:val="14"/>
        </w:rPr>
        <w:t> </w:t>
      </w:r>
      <w:r>
        <w:rPr>
          <w:color w:val="231F20"/>
          <w:w w:val="90"/>
          <w:sz w:val="14"/>
        </w:rPr>
        <w:t>Linux</w:t>
      </w:r>
    </w:p>
    <w:p>
      <w:pPr>
        <w:pStyle w:val="Heading2"/>
        <w:spacing w:before="130"/>
      </w:pPr>
      <w:r>
        <w:rPr>
          <w:color w:val="231F20"/>
          <w:w w:val="95"/>
        </w:rPr>
        <w:t>Environment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4" w:lineRule="exact" w:before="25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Operating</w:t>
      </w:r>
      <w:r>
        <w:rPr>
          <w:b/>
          <w:color w:val="231F20"/>
          <w:spacing w:val="-19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Humidity</w:t>
        <w:tab/>
      </w:r>
      <w:r>
        <w:rPr>
          <w:color w:val="231F20"/>
          <w:w w:val="90"/>
          <w:sz w:val="14"/>
        </w:rPr>
        <w:t>5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~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95%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RH,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non-condensing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50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Operating</w:t>
      </w:r>
      <w:r>
        <w:rPr>
          <w:b/>
          <w:color w:val="231F20"/>
          <w:spacing w:val="-24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Temperature</w:t>
        <w:tab/>
      </w:r>
      <w:r>
        <w:rPr>
          <w:color w:val="231F20"/>
          <w:w w:val="95"/>
          <w:sz w:val="14"/>
        </w:rPr>
        <w:t>-20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~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60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°C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(-4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~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140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°F)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4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Storage</w:t>
      </w:r>
      <w:r>
        <w:rPr>
          <w:b/>
          <w:color w:val="231F20"/>
          <w:spacing w:val="-21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Temperature</w:t>
        <w:tab/>
      </w:r>
      <w:r>
        <w:rPr>
          <w:color w:val="231F20"/>
          <w:w w:val="95"/>
          <w:sz w:val="14"/>
        </w:rPr>
        <w:t>-25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~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85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°C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(-13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~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185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°F)</w:t>
      </w:r>
    </w:p>
    <w:p>
      <w:pPr>
        <w:pStyle w:val="BodyText"/>
        <w:spacing w:before="9"/>
      </w:pPr>
    </w:p>
    <w:p>
      <w:pPr>
        <w:pStyle w:val="Heading1"/>
        <w:spacing w:before="0"/>
      </w:pPr>
      <w:r>
        <w:rPr>
          <w:color w:val="00447C"/>
          <w:w w:val="110"/>
        </w:rPr>
        <w:t>Ordering Information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240" w:lineRule="auto" w:before="16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PCI-1604L-AE</w:t>
        <w:tab/>
      </w:r>
      <w:r>
        <w:rPr>
          <w:color w:val="231F20"/>
          <w:w w:val="90"/>
          <w:sz w:val="14"/>
        </w:rPr>
        <w:t>2-port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RS-232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PCI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comm.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card</w:t>
      </w:r>
    </w:p>
    <w:p>
      <w:pPr>
        <w:pStyle w:val="Heading1"/>
        <w:spacing w:before="170"/>
      </w:pPr>
      <w:r>
        <w:rPr>
          <w:b w:val="0"/>
        </w:rPr>
        <w:br w:type="column"/>
      </w:r>
      <w:r>
        <w:rPr>
          <w:color w:val="00447C"/>
          <w:w w:val="110"/>
        </w:rPr>
        <w:t>Features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0" w:after="0"/>
        <w:ind w:left="283" w:right="0" w:hanging="171"/>
        <w:jc w:val="left"/>
        <w:rPr>
          <w:sz w:val="16"/>
        </w:rPr>
      </w:pPr>
      <w:r>
        <w:rPr>
          <w:color w:val="231F20"/>
          <w:w w:val="90"/>
          <w:sz w:val="16"/>
        </w:rPr>
        <w:t>PCI bus 2.2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compliant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color w:val="231F20"/>
          <w:w w:val="90"/>
          <w:sz w:val="16"/>
        </w:rPr>
        <w:t>Up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921.6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kbps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speed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for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extremely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fast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data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transmissions</w:t>
      </w:r>
    </w:p>
    <w:p>
      <w:pPr>
        <w:spacing w:before="6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85"/>
          <w:sz w:val="16"/>
        </w:rPr>
        <w:t></w:t>
      </w:r>
      <w:r>
        <w:rPr>
          <w:rFonts w:ascii="Times New Roman" w:hAnsi="Times New Roman"/>
          <w:color w:val="231F20"/>
          <w:w w:val="85"/>
          <w:sz w:val="16"/>
        </w:rPr>
        <w:t> </w:t>
      </w:r>
      <w:r>
        <w:rPr>
          <w:color w:val="231F20"/>
          <w:w w:val="85"/>
          <w:sz w:val="16"/>
        </w:rPr>
        <w:t>2 x RS-232/422/485 ports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color w:val="231F20"/>
          <w:w w:val="90"/>
          <w:sz w:val="16"/>
        </w:rPr>
        <w:t>Supports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Windows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XP/7/8/10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Linux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operating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systems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9" w:after="0"/>
        <w:ind w:left="283" w:right="0" w:hanging="171"/>
        <w:jc w:val="left"/>
        <w:rPr>
          <w:sz w:val="16"/>
        </w:rPr>
      </w:pPr>
      <w:r>
        <w:rPr>
          <w:color w:val="231F20"/>
          <w:w w:val="90"/>
          <w:position w:val="1"/>
          <w:sz w:val="16"/>
        </w:rPr>
        <w:t>3,000 V</w:t>
      </w:r>
      <w:r>
        <w:rPr>
          <w:color w:val="231F20"/>
          <w:w w:val="90"/>
          <w:sz w:val="9"/>
        </w:rPr>
        <w:t>DC </w:t>
      </w:r>
      <w:r>
        <w:rPr>
          <w:color w:val="231F20"/>
          <w:w w:val="90"/>
          <w:position w:val="1"/>
          <w:sz w:val="16"/>
        </w:rPr>
        <w:t>isolation</w:t>
      </w:r>
      <w:r>
        <w:rPr>
          <w:color w:val="231F20"/>
          <w:spacing w:val="-26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protection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3" w:after="0"/>
        <w:ind w:left="283" w:right="0" w:hanging="171"/>
        <w:jc w:val="left"/>
        <w:rPr>
          <w:sz w:val="16"/>
        </w:rPr>
      </w:pPr>
      <w:r>
        <w:rPr>
          <w:color w:val="231F20"/>
          <w:w w:val="90"/>
          <w:sz w:val="16"/>
        </w:rPr>
        <w:t>Automatic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RS-485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data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flow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control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color w:val="231F20"/>
          <w:w w:val="90"/>
          <w:sz w:val="16"/>
        </w:rPr>
        <w:t>Powerful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easy-to-use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utility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(ICOM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tools)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color w:val="231F20"/>
          <w:w w:val="85"/>
          <w:sz w:val="16"/>
        </w:rPr>
        <w:t>Supports any baud rate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w w:val="85"/>
          <w:sz w:val="16"/>
        </w:rPr>
        <w:t>setting</w:t>
      </w:r>
    </w:p>
    <w:p>
      <w:pPr>
        <w:spacing w:before="115"/>
        <w:ind w:left="113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00447C"/>
          <w:w w:val="110"/>
          <w:sz w:val="28"/>
        </w:rPr>
        <w:t>Specifications</w:t>
      </w:r>
    </w:p>
    <w:p>
      <w:pPr>
        <w:spacing w:before="110"/>
        <w:ind w:left="113" w:right="0" w:firstLine="0"/>
        <w:jc w:val="left"/>
        <w:rPr>
          <w:b/>
          <w:sz w:val="18"/>
        </w:rPr>
      </w:pPr>
      <w:r>
        <w:rPr>
          <w:b/>
          <w:color w:val="231F20"/>
          <w:w w:val="95"/>
          <w:sz w:val="18"/>
        </w:rPr>
        <w:t>General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2" w:lineRule="exact" w:before="83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Bus</w:t>
      </w:r>
      <w:r>
        <w:rPr>
          <w:b/>
          <w:color w:val="231F20"/>
          <w:spacing w:val="-18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Type</w:t>
        <w:tab/>
      </w:r>
      <w:r>
        <w:rPr>
          <w:color w:val="231F20"/>
          <w:w w:val="90"/>
          <w:sz w:val="14"/>
        </w:rPr>
        <w:t>Universal PCI V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2.2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46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Certification</w:t>
        <w:tab/>
      </w:r>
      <w:r>
        <w:rPr>
          <w:color w:val="231F20"/>
          <w:w w:val="90"/>
          <w:sz w:val="14"/>
        </w:rPr>
        <w:t>CE, FCC class</w:t>
      </w:r>
      <w:r>
        <w:rPr>
          <w:color w:val="231F20"/>
          <w:spacing w:val="-18"/>
          <w:w w:val="90"/>
          <w:sz w:val="14"/>
        </w:rPr>
        <w:t> </w:t>
      </w:r>
      <w:r>
        <w:rPr>
          <w:color w:val="231F20"/>
          <w:w w:val="90"/>
          <w:sz w:val="14"/>
        </w:rPr>
        <w:t>A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46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85"/>
          <w:sz w:val="14"/>
        </w:rPr>
        <w:t>Connectors</w:t>
        <w:tab/>
      </w:r>
      <w:r>
        <w:rPr>
          <w:color w:val="231F20"/>
          <w:w w:val="90"/>
          <w:sz w:val="14"/>
        </w:rPr>
        <w:t>1 x DB25,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female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46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5"/>
          <w:sz w:val="14"/>
        </w:rPr>
        <w:t>Dimensions</w:t>
      </w:r>
      <w:r>
        <w:rPr>
          <w:b/>
          <w:color w:val="231F20"/>
          <w:spacing w:val="-2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(L</w:t>
      </w:r>
      <w:r>
        <w:rPr>
          <w:b/>
          <w:color w:val="231F20"/>
          <w:spacing w:val="-2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x</w:t>
      </w:r>
      <w:r>
        <w:rPr>
          <w:b/>
          <w:color w:val="231F20"/>
          <w:spacing w:val="-2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H)</w:t>
        <w:tab/>
      </w:r>
      <w:r>
        <w:rPr>
          <w:color w:val="231F20"/>
          <w:w w:val="95"/>
          <w:sz w:val="14"/>
        </w:rPr>
        <w:t>119.91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w w:val="95"/>
          <w:sz w:val="14"/>
        </w:rPr>
        <w:t>x</w:t>
      </w:r>
      <w:r>
        <w:rPr>
          <w:color w:val="231F20"/>
          <w:spacing w:val="-19"/>
          <w:w w:val="95"/>
          <w:sz w:val="14"/>
        </w:rPr>
        <w:t> </w:t>
      </w:r>
      <w:r>
        <w:rPr>
          <w:color w:val="231F20"/>
          <w:w w:val="95"/>
          <w:sz w:val="14"/>
        </w:rPr>
        <w:t>64.41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w w:val="95"/>
          <w:sz w:val="14"/>
        </w:rPr>
        <w:t>mm</w:t>
      </w:r>
      <w:r>
        <w:rPr>
          <w:color w:val="231F20"/>
          <w:spacing w:val="-19"/>
          <w:w w:val="95"/>
          <w:sz w:val="14"/>
        </w:rPr>
        <w:t> </w:t>
      </w:r>
      <w:r>
        <w:rPr>
          <w:color w:val="231F20"/>
          <w:w w:val="95"/>
          <w:sz w:val="14"/>
        </w:rPr>
        <w:t>(4.72"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w w:val="95"/>
          <w:sz w:val="14"/>
        </w:rPr>
        <w:t>x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w w:val="95"/>
          <w:sz w:val="14"/>
        </w:rPr>
        <w:t>2.5")</w:t>
      </w:r>
      <w:r>
        <w:rPr>
          <w:color w:val="231F20"/>
          <w:spacing w:val="-19"/>
          <w:w w:val="95"/>
          <w:sz w:val="14"/>
        </w:rPr>
        <w:t> </w:t>
      </w:r>
      <w:r>
        <w:rPr>
          <w:color w:val="231F20"/>
          <w:w w:val="95"/>
          <w:sz w:val="14"/>
        </w:rPr>
        <w:t>(low-profile</w:t>
      </w:r>
      <w:r>
        <w:rPr>
          <w:color w:val="231F20"/>
          <w:spacing w:val="-20"/>
          <w:w w:val="95"/>
          <w:sz w:val="14"/>
        </w:rPr>
        <w:t> </w:t>
      </w:r>
      <w:r>
        <w:rPr>
          <w:color w:val="231F20"/>
          <w:w w:val="95"/>
          <w:sz w:val="14"/>
        </w:rPr>
        <w:t>MD1)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2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85"/>
          <w:sz w:val="14"/>
        </w:rPr>
        <w:t>Power</w:t>
      </w:r>
      <w:r>
        <w:rPr>
          <w:b/>
          <w:color w:val="231F20"/>
          <w:spacing w:val="-4"/>
          <w:w w:val="85"/>
          <w:sz w:val="14"/>
        </w:rPr>
        <w:t> </w:t>
      </w:r>
      <w:r>
        <w:rPr>
          <w:b/>
          <w:color w:val="231F20"/>
          <w:w w:val="85"/>
          <w:sz w:val="14"/>
        </w:rPr>
        <w:t>Consumption</w:t>
        <w:tab/>
      </w:r>
      <w:r>
        <w:rPr>
          <w:color w:val="231F20"/>
          <w:w w:val="90"/>
          <w:sz w:val="14"/>
        </w:rPr>
        <w:t>260mA@ +3.3V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(typ.)</w:t>
      </w:r>
    </w:p>
    <w:p>
      <w:pPr>
        <w:spacing w:before="74"/>
        <w:ind w:left="113" w:right="0" w:firstLine="0"/>
        <w:jc w:val="left"/>
        <w:rPr>
          <w:b/>
          <w:sz w:val="18"/>
        </w:rPr>
      </w:pPr>
      <w:r>
        <w:rPr>
          <w:b/>
          <w:color w:val="231F20"/>
          <w:w w:val="95"/>
          <w:sz w:val="18"/>
        </w:rPr>
        <w:t>Communications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162" w:lineRule="exact" w:before="21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5"/>
          <w:sz w:val="14"/>
        </w:rPr>
        <w:t>Communication Controller</w:t>
      </w:r>
      <w:r>
        <w:rPr>
          <w:b/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PI7C8952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46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Data</w:t>
      </w:r>
      <w:r>
        <w:rPr>
          <w:b/>
          <w:color w:val="231F20"/>
          <w:spacing w:val="-9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Bits</w:t>
        <w:tab/>
      </w:r>
      <w:r>
        <w:rPr>
          <w:color w:val="231F20"/>
          <w:w w:val="90"/>
          <w:sz w:val="14"/>
        </w:rPr>
        <w:t>5, 6, 7,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w w:val="90"/>
          <w:sz w:val="14"/>
        </w:rPr>
        <w:t>8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211" w:lineRule="auto" w:before="2" w:after="0"/>
        <w:ind w:left="1871" w:right="591" w:hanging="1758"/>
        <w:jc w:val="left"/>
        <w:rPr>
          <w:sz w:val="14"/>
        </w:rPr>
      </w:pPr>
      <w:r>
        <w:rPr>
          <w:b/>
          <w:color w:val="231F20"/>
          <w:w w:val="90"/>
          <w:sz w:val="14"/>
        </w:rPr>
        <w:t>Data</w:t>
      </w:r>
      <w:r>
        <w:rPr>
          <w:b/>
          <w:color w:val="231F20"/>
          <w:spacing w:val="-9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Signals</w:t>
        <w:tab/>
      </w:r>
      <w:r>
        <w:rPr>
          <w:color w:val="231F20"/>
          <w:w w:val="85"/>
          <w:sz w:val="14"/>
        </w:rPr>
        <w:t>RS-232: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TxD,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RxD,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RTS,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CTS,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DTR,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DSR,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DCD,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RI </w:t>
      </w:r>
      <w:r>
        <w:rPr>
          <w:color w:val="231F20"/>
          <w:w w:val="80"/>
          <w:sz w:val="14"/>
        </w:rPr>
        <w:t>RS-422:</w:t>
      </w:r>
      <w:r>
        <w:rPr>
          <w:color w:val="231F20"/>
          <w:spacing w:val="-12"/>
          <w:w w:val="80"/>
          <w:sz w:val="14"/>
        </w:rPr>
        <w:t> </w:t>
      </w:r>
      <w:r>
        <w:rPr>
          <w:color w:val="231F20"/>
          <w:w w:val="80"/>
          <w:sz w:val="14"/>
        </w:rPr>
        <w:t>Tx+,</w:t>
      </w:r>
      <w:r>
        <w:rPr>
          <w:color w:val="231F20"/>
          <w:spacing w:val="-12"/>
          <w:w w:val="80"/>
          <w:sz w:val="14"/>
        </w:rPr>
        <w:t> </w:t>
      </w:r>
      <w:r>
        <w:rPr>
          <w:color w:val="231F20"/>
          <w:w w:val="80"/>
          <w:sz w:val="14"/>
        </w:rPr>
        <w:t>Tx-,</w:t>
      </w:r>
      <w:r>
        <w:rPr>
          <w:color w:val="231F20"/>
          <w:spacing w:val="-12"/>
          <w:w w:val="80"/>
          <w:sz w:val="14"/>
        </w:rPr>
        <w:t> </w:t>
      </w:r>
      <w:r>
        <w:rPr>
          <w:color w:val="231F20"/>
          <w:w w:val="80"/>
          <w:sz w:val="14"/>
        </w:rPr>
        <w:t>Rx+,</w:t>
      </w:r>
      <w:r>
        <w:rPr>
          <w:color w:val="231F20"/>
          <w:spacing w:val="-11"/>
          <w:w w:val="80"/>
          <w:sz w:val="14"/>
        </w:rPr>
        <w:t> </w:t>
      </w:r>
      <w:r>
        <w:rPr>
          <w:color w:val="231F20"/>
          <w:w w:val="80"/>
          <w:sz w:val="14"/>
        </w:rPr>
        <w:t>Rx-,</w:t>
      </w:r>
      <w:r>
        <w:rPr>
          <w:color w:val="231F20"/>
          <w:spacing w:val="-12"/>
          <w:w w:val="80"/>
          <w:sz w:val="14"/>
        </w:rPr>
        <w:t> </w:t>
      </w:r>
      <w:r>
        <w:rPr>
          <w:color w:val="231F20"/>
          <w:w w:val="80"/>
          <w:sz w:val="14"/>
        </w:rPr>
        <w:t>RTS+,</w:t>
      </w:r>
      <w:r>
        <w:rPr>
          <w:color w:val="231F20"/>
          <w:spacing w:val="-12"/>
          <w:w w:val="80"/>
          <w:sz w:val="14"/>
        </w:rPr>
        <w:t> </w:t>
      </w:r>
      <w:r>
        <w:rPr>
          <w:color w:val="231F20"/>
          <w:w w:val="80"/>
          <w:sz w:val="14"/>
        </w:rPr>
        <w:t>RTS-,</w:t>
      </w:r>
      <w:r>
        <w:rPr>
          <w:color w:val="231F20"/>
          <w:spacing w:val="-11"/>
          <w:w w:val="80"/>
          <w:sz w:val="14"/>
        </w:rPr>
        <w:t> </w:t>
      </w:r>
      <w:r>
        <w:rPr>
          <w:color w:val="231F20"/>
          <w:w w:val="80"/>
          <w:sz w:val="14"/>
        </w:rPr>
        <w:t>CTS+,</w:t>
      </w:r>
      <w:r>
        <w:rPr>
          <w:color w:val="231F20"/>
          <w:spacing w:val="-12"/>
          <w:w w:val="80"/>
          <w:sz w:val="14"/>
        </w:rPr>
        <w:t> </w:t>
      </w:r>
      <w:r>
        <w:rPr>
          <w:color w:val="231F20"/>
          <w:spacing w:val="-4"/>
          <w:w w:val="80"/>
          <w:sz w:val="14"/>
        </w:rPr>
        <w:t>CTS-</w:t>
      </w:r>
    </w:p>
    <w:p>
      <w:pPr>
        <w:pStyle w:val="BodyText"/>
        <w:spacing w:line="137" w:lineRule="exact"/>
        <w:ind w:left="64" w:right="287"/>
        <w:jc w:val="center"/>
      </w:pPr>
      <w:r>
        <w:rPr>
          <w:color w:val="231F20"/>
          <w:w w:val="85"/>
        </w:rPr>
        <w:t>RS-485: Data+, Data-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48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FIFO</w:t>
        <w:tab/>
      </w:r>
      <w:r>
        <w:rPr>
          <w:color w:val="231F20"/>
          <w:w w:val="90"/>
          <w:sz w:val="14"/>
        </w:rPr>
        <w:t>128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bytes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46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Flow</w:t>
      </w:r>
      <w:r>
        <w:rPr>
          <w:b/>
          <w:color w:val="231F20"/>
          <w:spacing w:val="-16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Control</w:t>
        <w:tab/>
      </w:r>
      <w:r>
        <w:rPr>
          <w:color w:val="231F20"/>
          <w:w w:val="90"/>
          <w:sz w:val="14"/>
        </w:rPr>
        <w:t>CTS/RTS,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Xon/Xoff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46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Parity</w:t>
        <w:tab/>
      </w:r>
      <w:r>
        <w:rPr>
          <w:color w:val="231F20"/>
          <w:w w:val="80"/>
          <w:sz w:val="14"/>
        </w:rPr>
        <w:t>None,</w:t>
      </w:r>
      <w:r>
        <w:rPr>
          <w:color w:val="231F20"/>
          <w:spacing w:val="-15"/>
          <w:w w:val="80"/>
          <w:sz w:val="14"/>
        </w:rPr>
        <w:t> </w:t>
      </w:r>
      <w:r>
        <w:rPr>
          <w:color w:val="231F20"/>
          <w:w w:val="80"/>
          <w:sz w:val="14"/>
        </w:rPr>
        <w:t>Even,</w:t>
      </w:r>
      <w:r>
        <w:rPr>
          <w:color w:val="231F20"/>
          <w:spacing w:val="-15"/>
          <w:w w:val="80"/>
          <w:sz w:val="14"/>
        </w:rPr>
        <w:t> </w:t>
      </w:r>
      <w:r>
        <w:rPr>
          <w:color w:val="231F20"/>
          <w:w w:val="80"/>
          <w:sz w:val="14"/>
        </w:rPr>
        <w:t>Odd,</w:t>
      </w:r>
      <w:r>
        <w:rPr>
          <w:color w:val="231F20"/>
          <w:spacing w:val="-15"/>
          <w:w w:val="80"/>
          <w:sz w:val="14"/>
        </w:rPr>
        <w:t> </w:t>
      </w:r>
      <w:r>
        <w:rPr>
          <w:color w:val="231F20"/>
          <w:w w:val="80"/>
          <w:sz w:val="14"/>
        </w:rPr>
        <w:t>Mark</w:t>
      </w:r>
      <w:r>
        <w:rPr>
          <w:color w:val="231F20"/>
          <w:spacing w:val="-15"/>
          <w:w w:val="80"/>
          <w:sz w:val="14"/>
        </w:rPr>
        <w:t> </w:t>
      </w:r>
      <w:r>
        <w:rPr>
          <w:color w:val="231F20"/>
          <w:w w:val="80"/>
          <w:sz w:val="14"/>
        </w:rPr>
        <w:t>and</w:t>
      </w:r>
      <w:r>
        <w:rPr>
          <w:color w:val="231F20"/>
          <w:spacing w:val="-14"/>
          <w:w w:val="80"/>
          <w:sz w:val="14"/>
        </w:rPr>
        <w:t> </w:t>
      </w:r>
      <w:r>
        <w:rPr>
          <w:color w:val="231F20"/>
          <w:w w:val="80"/>
          <w:sz w:val="14"/>
        </w:rPr>
        <w:t>Space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46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Speed</w:t>
        <w:tab/>
      </w:r>
      <w:r>
        <w:rPr>
          <w:color w:val="231F20"/>
          <w:w w:val="85"/>
          <w:sz w:val="14"/>
        </w:rPr>
        <w:t>50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bps</w:t>
      </w:r>
      <w:r>
        <w:rPr>
          <w:color w:val="231F20"/>
          <w:spacing w:val="-18"/>
          <w:w w:val="85"/>
          <w:sz w:val="14"/>
        </w:rPr>
        <w:t> </w:t>
      </w:r>
      <w:r>
        <w:rPr>
          <w:color w:val="231F20"/>
          <w:w w:val="85"/>
          <w:sz w:val="14"/>
        </w:rPr>
        <w:t>~</w:t>
      </w:r>
      <w:r>
        <w:rPr>
          <w:color w:val="231F20"/>
          <w:spacing w:val="-18"/>
          <w:w w:val="85"/>
          <w:sz w:val="14"/>
        </w:rPr>
        <w:t> </w:t>
      </w:r>
      <w:r>
        <w:rPr>
          <w:color w:val="231F20"/>
          <w:w w:val="85"/>
          <w:sz w:val="14"/>
        </w:rPr>
        <w:t>921.6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kbps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2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sz w:val="14"/>
        </w:rPr>
        <w:t>Stop</w:t>
      </w:r>
      <w:r>
        <w:rPr>
          <w:b/>
          <w:color w:val="231F20"/>
          <w:spacing w:val="-13"/>
          <w:w w:val="90"/>
          <w:sz w:val="14"/>
        </w:rPr>
        <w:t> </w:t>
      </w:r>
      <w:r>
        <w:rPr>
          <w:b/>
          <w:color w:val="231F20"/>
          <w:w w:val="90"/>
          <w:sz w:val="14"/>
        </w:rPr>
        <w:t>Bits</w:t>
        <w:tab/>
      </w:r>
      <w:r>
        <w:rPr>
          <w:color w:val="231F20"/>
          <w:w w:val="90"/>
          <w:sz w:val="14"/>
        </w:rPr>
        <w:t>1, 1.5,</w:t>
      </w:r>
      <w:r>
        <w:rPr>
          <w:color w:val="231F20"/>
          <w:spacing w:val="-10"/>
          <w:w w:val="90"/>
          <w:sz w:val="14"/>
        </w:rPr>
        <w:t> </w:t>
      </w:r>
      <w:r>
        <w:rPr>
          <w:color w:val="231F20"/>
          <w:w w:val="90"/>
          <w:sz w:val="14"/>
        </w:rPr>
        <w:t>2</w:t>
      </w:r>
    </w:p>
    <w:p>
      <w:pPr>
        <w:pStyle w:val="Heading2"/>
        <w:spacing w:line="206" w:lineRule="exact"/>
      </w:pPr>
      <w:r>
        <w:rPr>
          <w:color w:val="231F20"/>
        </w:rPr>
        <w:t>Protection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4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position w:val="2"/>
          <w:sz w:val="14"/>
        </w:rPr>
        <w:t>EFT</w:t>
      </w:r>
      <w:r>
        <w:rPr>
          <w:b/>
          <w:color w:val="231F20"/>
          <w:spacing w:val="-19"/>
          <w:w w:val="90"/>
          <w:position w:val="2"/>
          <w:sz w:val="14"/>
        </w:rPr>
        <w:t> </w:t>
      </w:r>
      <w:r>
        <w:rPr>
          <w:b/>
          <w:color w:val="231F20"/>
          <w:w w:val="90"/>
          <w:position w:val="2"/>
          <w:sz w:val="14"/>
        </w:rPr>
        <w:t>Protection</w:t>
        <w:tab/>
      </w:r>
      <w:r>
        <w:rPr>
          <w:color w:val="231F20"/>
          <w:w w:val="90"/>
          <w:position w:val="2"/>
          <w:sz w:val="14"/>
        </w:rPr>
        <w:t>1</w:t>
      </w:r>
      <w:r>
        <w:rPr>
          <w:color w:val="231F20"/>
          <w:spacing w:val="-5"/>
          <w:w w:val="90"/>
          <w:position w:val="2"/>
          <w:sz w:val="14"/>
        </w:rPr>
        <w:t> </w:t>
      </w:r>
      <w:r>
        <w:rPr>
          <w:color w:val="231F20"/>
          <w:w w:val="90"/>
          <w:position w:val="2"/>
          <w:sz w:val="14"/>
        </w:rPr>
        <w:t>KV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46" w:lineRule="exact" w:before="0" w:after="0"/>
        <w:ind w:left="283" w:right="0" w:hanging="171"/>
        <w:jc w:val="left"/>
        <w:rPr>
          <w:sz w:val="8"/>
        </w:rPr>
      </w:pPr>
      <w:r>
        <w:rPr>
          <w:b/>
          <w:color w:val="231F20"/>
          <w:w w:val="90"/>
          <w:position w:val="2"/>
          <w:sz w:val="14"/>
        </w:rPr>
        <w:t>Isolation</w:t>
      </w:r>
      <w:r>
        <w:rPr>
          <w:b/>
          <w:color w:val="231F20"/>
          <w:spacing w:val="-18"/>
          <w:w w:val="90"/>
          <w:position w:val="2"/>
          <w:sz w:val="14"/>
        </w:rPr>
        <w:t> </w:t>
      </w:r>
      <w:r>
        <w:rPr>
          <w:b/>
          <w:color w:val="231F20"/>
          <w:w w:val="90"/>
          <w:position w:val="2"/>
          <w:sz w:val="14"/>
        </w:rPr>
        <w:t>Protection</w:t>
        <w:tab/>
      </w:r>
      <w:r>
        <w:rPr>
          <w:color w:val="231F20"/>
          <w:w w:val="95"/>
          <w:position w:val="2"/>
          <w:sz w:val="14"/>
        </w:rPr>
        <w:t>3,000</w:t>
      </w:r>
      <w:r>
        <w:rPr>
          <w:color w:val="231F20"/>
          <w:spacing w:val="-7"/>
          <w:w w:val="95"/>
          <w:position w:val="2"/>
          <w:sz w:val="14"/>
        </w:rPr>
        <w:t> </w:t>
      </w:r>
      <w:r>
        <w:rPr>
          <w:color w:val="231F20"/>
          <w:w w:val="95"/>
          <w:position w:val="2"/>
          <w:sz w:val="14"/>
        </w:rPr>
        <w:t>V</w:t>
      </w:r>
      <w:r>
        <w:rPr>
          <w:color w:val="231F20"/>
          <w:w w:val="95"/>
          <w:position w:val="3"/>
          <w:sz w:val="8"/>
        </w:rPr>
        <w:t>DC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46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position w:val="2"/>
          <w:sz w:val="14"/>
        </w:rPr>
        <w:t>ESD</w:t>
      </w:r>
      <w:r>
        <w:rPr>
          <w:b/>
          <w:color w:val="231F20"/>
          <w:spacing w:val="-19"/>
          <w:w w:val="90"/>
          <w:position w:val="2"/>
          <w:sz w:val="14"/>
        </w:rPr>
        <w:t> </w:t>
      </w:r>
      <w:r>
        <w:rPr>
          <w:b/>
          <w:color w:val="231F20"/>
          <w:w w:val="90"/>
          <w:position w:val="2"/>
          <w:sz w:val="14"/>
        </w:rPr>
        <w:t>Protection</w:t>
        <w:tab/>
      </w:r>
      <w:r>
        <w:rPr>
          <w:color w:val="231F20"/>
          <w:w w:val="90"/>
          <w:position w:val="2"/>
          <w:sz w:val="14"/>
        </w:rPr>
        <w:t>15KV (air), 8KV</w:t>
      </w:r>
      <w:r>
        <w:rPr>
          <w:color w:val="231F20"/>
          <w:spacing w:val="-20"/>
          <w:w w:val="90"/>
          <w:position w:val="2"/>
          <w:sz w:val="14"/>
        </w:rPr>
        <w:t> </w:t>
      </w:r>
      <w:r>
        <w:rPr>
          <w:color w:val="231F20"/>
          <w:w w:val="90"/>
          <w:position w:val="2"/>
          <w:sz w:val="14"/>
        </w:rPr>
        <w:t>(contact)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position w:val="2"/>
          <w:sz w:val="14"/>
        </w:rPr>
        <w:t>Surge</w:t>
      </w:r>
      <w:r>
        <w:rPr>
          <w:b/>
          <w:color w:val="231F20"/>
          <w:spacing w:val="-18"/>
          <w:w w:val="90"/>
          <w:position w:val="2"/>
          <w:sz w:val="14"/>
        </w:rPr>
        <w:t> </w:t>
      </w:r>
      <w:r>
        <w:rPr>
          <w:b/>
          <w:color w:val="231F20"/>
          <w:w w:val="90"/>
          <w:position w:val="2"/>
          <w:sz w:val="14"/>
        </w:rPr>
        <w:t>Protection</w:t>
        <w:tab/>
      </w:r>
      <w:r>
        <w:rPr>
          <w:color w:val="231F20"/>
          <w:w w:val="90"/>
          <w:position w:val="2"/>
          <w:sz w:val="14"/>
        </w:rPr>
        <w:t>1</w:t>
      </w:r>
      <w:r>
        <w:rPr>
          <w:color w:val="231F20"/>
          <w:spacing w:val="-4"/>
          <w:w w:val="90"/>
          <w:position w:val="2"/>
          <w:sz w:val="14"/>
        </w:rPr>
        <w:t> </w:t>
      </w:r>
      <w:r>
        <w:rPr>
          <w:color w:val="231F20"/>
          <w:w w:val="90"/>
          <w:position w:val="2"/>
          <w:sz w:val="14"/>
        </w:rPr>
        <w:t>KV</w:t>
      </w:r>
    </w:p>
    <w:p>
      <w:pPr>
        <w:pStyle w:val="Heading2"/>
        <w:spacing w:line="206" w:lineRule="exact" w:before="90"/>
      </w:pPr>
      <w:r>
        <w:rPr>
          <w:color w:val="231F20"/>
          <w:w w:val="95"/>
        </w:rPr>
        <w:t>Software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4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position w:val="2"/>
          <w:sz w:val="14"/>
        </w:rPr>
        <w:t>Bundled</w:t>
      </w:r>
      <w:r>
        <w:rPr>
          <w:b/>
          <w:color w:val="231F20"/>
          <w:spacing w:val="-18"/>
          <w:w w:val="90"/>
          <w:position w:val="2"/>
          <w:sz w:val="14"/>
        </w:rPr>
        <w:t> </w:t>
      </w:r>
      <w:r>
        <w:rPr>
          <w:b/>
          <w:color w:val="231F20"/>
          <w:w w:val="90"/>
          <w:position w:val="2"/>
          <w:sz w:val="14"/>
        </w:rPr>
        <w:t>Software</w:t>
        <w:tab/>
      </w:r>
      <w:r>
        <w:rPr>
          <w:color w:val="231F20"/>
          <w:w w:val="90"/>
          <w:position w:val="2"/>
          <w:sz w:val="14"/>
        </w:rPr>
        <w:t>ICOM</w:t>
      </w:r>
      <w:r>
        <w:rPr>
          <w:color w:val="231F20"/>
          <w:spacing w:val="-5"/>
          <w:w w:val="90"/>
          <w:position w:val="2"/>
          <w:sz w:val="14"/>
        </w:rPr>
        <w:t> </w:t>
      </w:r>
      <w:r>
        <w:rPr>
          <w:color w:val="231F20"/>
          <w:w w:val="90"/>
          <w:position w:val="2"/>
          <w:sz w:val="14"/>
        </w:rPr>
        <w:t>tools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201" w:lineRule="auto" w:before="3" w:after="0"/>
        <w:ind w:left="1871" w:right="111" w:hanging="1758"/>
        <w:jc w:val="left"/>
        <w:rPr>
          <w:sz w:val="14"/>
        </w:rPr>
      </w:pPr>
      <w:r>
        <w:rPr>
          <w:b/>
          <w:color w:val="231F20"/>
          <w:w w:val="90"/>
          <w:position w:val="2"/>
          <w:sz w:val="14"/>
        </w:rPr>
        <w:t>OS</w:t>
      </w:r>
      <w:r>
        <w:rPr>
          <w:b/>
          <w:color w:val="231F20"/>
          <w:spacing w:val="-18"/>
          <w:w w:val="90"/>
          <w:position w:val="2"/>
          <w:sz w:val="14"/>
        </w:rPr>
        <w:t> </w:t>
      </w:r>
      <w:r>
        <w:rPr>
          <w:b/>
          <w:color w:val="231F20"/>
          <w:w w:val="90"/>
          <w:position w:val="2"/>
          <w:sz w:val="14"/>
        </w:rPr>
        <w:t>Support</w:t>
        <w:tab/>
      </w:r>
      <w:r>
        <w:rPr>
          <w:color w:val="231F20"/>
          <w:w w:val="80"/>
          <w:position w:val="2"/>
          <w:sz w:val="14"/>
        </w:rPr>
        <w:t>Windows</w:t>
      </w:r>
      <w:r>
        <w:rPr>
          <w:color w:val="231F20"/>
          <w:spacing w:val="-7"/>
          <w:w w:val="80"/>
          <w:position w:val="2"/>
          <w:sz w:val="14"/>
        </w:rPr>
        <w:t> </w:t>
      </w:r>
      <w:r>
        <w:rPr>
          <w:color w:val="231F20"/>
          <w:w w:val="80"/>
          <w:position w:val="2"/>
          <w:sz w:val="14"/>
        </w:rPr>
        <w:t>XP/7/8/10</w:t>
      </w:r>
      <w:r>
        <w:rPr>
          <w:color w:val="231F20"/>
          <w:spacing w:val="-6"/>
          <w:w w:val="80"/>
          <w:position w:val="2"/>
          <w:sz w:val="14"/>
        </w:rPr>
        <w:t> </w:t>
      </w:r>
      <w:r>
        <w:rPr>
          <w:color w:val="231F20"/>
          <w:w w:val="80"/>
          <w:position w:val="2"/>
          <w:sz w:val="14"/>
        </w:rPr>
        <w:t>and</w:t>
      </w:r>
      <w:r>
        <w:rPr>
          <w:color w:val="231F20"/>
          <w:spacing w:val="-7"/>
          <w:w w:val="80"/>
          <w:position w:val="2"/>
          <w:sz w:val="14"/>
        </w:rPr>
        <w:t> </w:t>
      </w:r>
      <w:r>
        <w:rPr>
          <w:color w:val="231F20"/>
          <w:w w:val="80"/>
          <w:position w:val="2"/>
          <w:sz w:val="14"/>
        </w:rPr>
        <w:t>Linux</w:t>
      </w:r>
      <w:r>
        <w:rPr>
          <w:color w:val="231F20"/>
          <w:spacing w:val="-6"/>
          <w:w w:val="80"/>
          <w:position w:val="2"/>
          <w:sz w:val="14"/>
        </w:rPr>
        <w:t> </w:t>
      </w:r>
      <w:r>
        <w:rPr>
          <w:color w:val="231F20"/>
          <w:w w:val="80"/>
          <w:position w:val="2"/>
          <w:sz w:val="14"/>
        </w:rPr>
        <w:t>(check</w:t>
      </w:r>
      <w:r>
        <w:rPr>
          <w:color w:val="231F20"/>
          <w:spacing w:val="-7"/>
          <w:w w:val="80"/>
          <w:position w:val="2"/>
          <w:sz w:val="14"/>
        </w:rPr>
        <w:t> </w:t>
      </w:r>
      <w:r>
        <w:rPr>
          <w:color w:val="231F20"/>
          <w:w w:val="80"/>
          <w:position w:val="2"/>
          <w:sz w:val="14"/>
        </w:rPr>
        <w:t>the</w:t>
      </w:r>
      <w:r>
        <w:rPr>
          <w:color w:val="231F20"/>
          <w:spacing w:val="-7"/>
          <w:w w:val="80"/>
          <w:position w:val="2"/>
          <w:sz w:val="14"/>
        </w:rPr>
        <w:t> </w:t>
      </w:r>
      <w:r>
        <w:rPr>
          <w:color w:val="231F20"/>
          <w:w w:val="80"/>
          <w:position w:val="2"/>
          <w:sz w:val="14"/>
        </w:rPr>
        <w:t>software</w:t>
      </w:r>
      <w:r>
        <w:rPr>
          <w:color w:val="231F20"/>
          <w:spacing w:val="-6"/>
          <w:w w:val="80"/>
          <w:position w:val="2"/>
          <w:sz w:val="14"/>
        </w:rPr>
        <w:t> </w:t>
      </w:r>
      <w:r>
        <w:rPr>
          <w:color w:val="231F20"/>
          <w:w w:val="80"/>
          <w:position w:val="2"/>
          <w:sz w:val="14"/>
        </w:rPr>
        <w:t>release</w:t>
      </w:r>
      <w:r>
        <w:rPr>
          <w:color w:val="231F20"/>
          <w:spacing w:val="-7"/>
          <w:w w:val="80"/>
          <w:position w:val="2"/>
          <w:sz w:val="14"/>
        </w:rPr>
        <w:t> </w:t>
      </w:r>
      <w:r>
        <w:rPr>
          <w:color w:val="231F20"/>
          <w:spacing w:val="-4"/>
          <w:w w:val="80"/>
          <w:position w:val="2"/>
          <w:sz w:val="14"/>
        </w:rPr>
        <w:t>note</w:t>
      </w:r>
      <w:r>
        <w:rPr>
          <w:color w:val="231F20"/>
          <w:spacing w:val="-4"/>
          <w:w w:val="80"/>
          <w:sz w:val="14"/>
        </w:rPr>
        <w:t> </w:t>
      </w:r>
      <w:r>
        <w:rPr>
          <w:color w:val="231F20"/>
          <w:w w:val="90"/>
          <w:sz w:val="14"/>
        </w:rPr>
        <w:t>for versions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supported)</w:t>
      </w:r>
    </w:p>
    <w:p>
      <w:pPr>
        <w:pStyle w:val="Heading2"/>
        <w:spacing w:line="206" w:lineRule="exact" w:before="78"/>
      </w:pPr>
      <w:r>
        <w:rPr>
          <w:color w:val="231F20"/>
          <w:w w:val="95"/>
        </w:rPr>
        <w:t>Environment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4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position w:val="2"/>
          <w:sz w:val="14"/>
        </w:rPr>
        <w:t>Operating</w:t>
      </w:r>
      <w:r>
        <w:rPr>
          <w:b/>
          <w:color w:val="231F20"/>
          <w:spacing w:val="-17"/>
          <w:w w:val="90"/>
          <w:position w:val="2"/>
          <w:sz w:val="14"/>
        </w:rPr>
        <w:t> </w:t>
      </w:r>
      <w:r>
        <w:rPr>
          <w:b/>
          <w:color w:val="231F20"/>
          <w:w w:val="90"/>
          <w:position w:val="2"/>
          <w:sz w:val="14"/>
        </w:rPr>
        <w:t>Humidity</w:t>
        <w:tab/>
      </w:r>
      <w:r>
        <w:rPr>
          <w:color w:val="231F20"/>
          <w:w w:val="90"/>
          <w:position w:val="2"/>
          <w:sz w:val="14"/>
        </w:rPr>
        <w:t>5</w:t>
      </w:r>
      <w:r>
        <w:rPr>
          <w:color w:val="231F20"/>
          <w:spacing w:val="-7"/>
          <w:w w:val="90"/>
          <w:position w:val="2"/>
          <w:sz w:val="14"/>
        </w:rPr>
        <w:t> </w:t>
      </w:r>
      <w:r>
        <w:rPr>
          <w:color w:val="231F20"/>
          <w:w w:val="90"/>
          <w:position w:val="2"/>
          <w:sz w:val="14"/>
        </w:rPr>
        <w:t>~</w:t>
      </w:r>
      <w:r>
        <w:rPr>
          <w:color w:val="231F20"/>
          <w:spacing w:val="-7"/>
          <w:w w:val="90"/>
          <w:position w:val="2"/>
          <w:sz w:val="14"/>
        </w:rPr>
        <w:t> </w:t>
      </w:r>
      <w:r>
        <w:rPr>
          <w:color w:val="231F20"/>
          <w:w w:val="90"/>
          <w:position w:val="2"/>
          <w:sz w:val="14"/>
        </w:rPr>
        <w:t>95%</w:t>
      </w:r>
      <w:r>
        <w:rPr>
          <w:color w:val="231F20"/>
          <w:spacing w:val="-7"/>
          <w:w w:val="90"/>
          <w:position w:val="2"/>
          <w:sz w:val="14"/>
        </w:rPr>
        <w:t> </w:t>
      </w:r>
      <w:r>
        <w:rPr>
          <w:color w:val="231F20"/>
          <w:w w:val="90"/>
          <w:position w:val="2"/>
          <w:sz w:val="14"/>
        </w:rPr>
        <w:t>RH,</w:t>
      </w:r>
      <w:r>
        <w:rPr>
          <w:color w:val="231F20"/>
          <w:spacing w:val="-7"/>
          <w:w w:val="90"/>
          <w:position w:val="2"/>
          <w:sz w:val="14"/>
        </w:rPr>
        <w:t> </w:t>
      </w:r>
      <w:r>
        <w:rPr>
          <w:color w:val="231F20"/>
          <w:w w:val="90"/>
          <w:position w:val="2"/>
          <w:sz w:val="14"/>
        </w:rPr>
        <w:t>non-condensing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46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position w:val="2"/>
          <w:sz w:val="14"/>
        </w:rPr>
        <w:t>Operating</w:t>
      </w:r>
      <w:r>
        <w:rPr>
          <w:b/>
          <w:color w:val="231F20"/>
          <w:spacing w:val="-22"/>
          <w:w w:val="90"/>
          <w:position w:val="2"/>
          <w:sz w:val="14"/>
        </w:rPr>
        <w:t> </w:t>
      </w:r>
      <w:r>
        <w:rPr>
          <w:b/>
          <w:color w:val="231F20"/>
          <w:w w:val="90"/>
          <w:position w:val="2"/>
          <w:sz w:val="14"/>
        </w:rPr>
        <w:t>Temperature</w:t>
        <w:tab/>
      </w:r>
      <w:r>
        <w:rPr>
          <w:color w:val="231F20"/>
          <w:w w:val="95"/>
          <w:position w:val="2"/>
          <w:sz w:val="14"/>
        </w:rPr>
        <w:t>-10</w:t>
      </w:r>
      <w:r>
        <w:rPr>
          <w:color w:val="231F20"/>
          <w:spacing w:val="-9"/>
          <w:w w:val="95"/>
          <w:position w:val="2"/>
          <w:sz w:val="14"/>
        </w:rPr>
        <w:t> </w:t>
      </w:r>
      <w:r>
        <w:rPr>
          <w:color w:val="231F20"/>
          <w:w w:val="95"/>
          <w:position w:val="2"/>
          <w:sz w:val="14"/>
        </w:rPr>
        <w:t>~</w:t>
      </w:r>
      <w:r>
        <w:rPr>
          <w:color w:val="231F20"/>
          <w:spacing w:val="-9"/>
          <w:w w:val="95"/>
          <w:position w:val="2"/>
          <w:sz w:val="14"/>
        </w:rPr>
        <w:t> </w:t>
      </w:r>
      <w:r>
        <w:rPr>
          <w:color w:val="231F20"/>
          <w:w w:val="95"/>
          <w:position w:val="2"/>
          <w:sz w:val="14"/>
        </w:rPr>
        <w:t>60</w:t>
      </w:r>
      <w:r>
        <w:rPr>
          <w:color w:val="231F20"/>
          <w:spacing w:val="-8"/>
          <w:w w:val="95"/>
          <w:position w:val="2"/>
          <w:sz w:val="14"/>
        </w:rPr>
        <w:t> </w:t>
      </w:r>
      <w:r>
        <w:rPr>
          <w:color w:val="231F20"/>
          <w:w w:val="95"/>
          <w:position w:val="2"/>
          <w:sz w:val="14"/>
        </w:rPr>
        <w:t>°C</w:t>
      </w:r>
      <w:r>
        <w:rPr>
          <w:color w:val="231F20"/>
          <w:spacing w:val="-9"/>
          <w:w w:val="95"/>
          <w:position w:val="2"/>
          <w:sz w:val="14"/>
        </w:rPr>
        <w:t> </w:t>
      </w:r>
      <w:r>
        <w:rPr>
          <w:color w:val="231F20"/>
          <w:w w:val="95"/>
          <w:position w:val="2"/>
          <w:sz w:val="14"/>
        </w:rPr>
        <w:t>(14</w:t>
      </w:r>
      <w:r>
        <w:rPr>
          <w:color w:val="231F20"/>
          <w:spacing w:val="-8"/>
          <w:w w:val="95"/>
          <w:position w:val="2"/>
          <w:sz w:val="14"/>
        </w:rPr>
        <w:t> </w:t>
      </w:r>
      <w:r>
        <w:rPr>
          <w:color w:val="231F20"/>
          <w:w w:val="95"/>
          <w:position w:val="2"/>
          <w:sz w:val="14"/>
        </w:rPr>
        <w:t>~</w:t>
      </w:r>
      <w:r>
        <w:rPr>
          <w:color w:val="231F20"/>
          <w:spacing w:val="-9"/>
          <w:w w:val="95"/>
          <w:position w:val="2"/>
          <w:sz w:val="14"/>
        </w:rPr>
        <w:t> </w:t>
      </w:r>
      <w:r>
        <w:rPr>
          <w:color w:val="231F20"/>
          <w:w w:val="95"/>
          <w:position w:val="2"/>
          <w:sz w:val="14"/>
        </w:rPr>
        <w:t>140</w:t>
      </w:r>
      <w:r>
        <w:rPr>
          <w:color w:val="231F20"/>
          <w:spacing w:val="-9"/>
          <w:w w:val="95"/>
          <w:position w:val="2"/>
          <w:sz w:val="14"/>
        </w:rPr>
        <w:t> </w:t>
      </w:r>
      <w:r>
        <w:rPr>
          <w:color w:val="231F20"/>
          <w:w w:val="95"/>
          <w:position w:val="2"/>
          <w:sz w:val="14"/>
        </w:rPr>
        <w:t>°F)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166" w:lineRule="exact" w:before="0" w:after="0"/>
        <w:ind w:left="283" w:right="0" w:hanging="171"/>
        <w:jc w:val="left"/>
        <w:rPr>
          <w:sz w:val="14"/>
        </w:rPr>
      </w:pPr>
      <w:r>
        <w:rPr>
          <w:b/>
          <w:color w:val="231F20"/>
          <w:w w:val="90"/>
          <w:position w:val="2"/>
          <w:sz w:val="14"/>
        </w:rPr>
        <w:t>Storage</w:t>
      </w:r>
      <w:r>
        <w:rPr>
          <w:b/>
          <w:color w:val="231F20"/>
          <w:spacing w:val="-20"/>
          <w:w w:val="90"/>
          <w:position w:val="2"/>
          <w:sz w:val="14"/>
        </w:rPr>
        <w:t> </w:t>
      </w:r>
      <w:r>
        <w:rPr>
          <w:b/>
          <w:color w:val="231F20"/>
          <w:w w:val="90"/>
          <w:position w:val="2"/>
          <w:sz w:val="14"/>
        </w:rPr>
        <w:t>Temperature</w:t>
        <w:tab/>
      </w:r>
      <w:r>
        <w:rPr>
          <w:color w:val="231F20"/>
          <w:w w:val="95"/>
          <w:position w:val="2"/>
          <w:sz w:val="14"/>
        </w:rPr>
        <w:t>-25</w:t>
      </w:r>
      <w:r>
        <w:rPr>
          <w:color w:val="231F20"/>
          <w:spacing w:val="-8"/>
          <w:w w:val="95"/>
          <w:position w:val="2"/>
          <w:sz w:val="14"/>
        </w:rPr>
        <w:t> </w:t>
      </w:r>
      <w:r>
        <w:rPr>
          <w:color w:val="231F20"/>
          <w:w w:val="95"/>
          <w:position w:val="2"/>
          <w:sz w:val="14"/>
        </w:rPr>
        <w:t>~</w:t>
      </w:r>
      <w:r>
        <w:rPr>
          <w:color w:val="231F20"/>
          <w:spacing w:val="-9"/>
          <w:w w:val="95"/>
          <w:position w:val="2"/>
          <w:sz w:val="14"/>
        </w:rPr>
        <w:t> </w:t>
      </w:r>
      <w:r>
        <w:rPr>
          <w:color w:val="231F20"/>
          <w:w w:val="95"/>
          <w:position w:val="2"/>
          <w:sz w:val="14"/>
        </w:rPr>
        <w:t>85</w:t>
      </w:r>
      <w:r>
        <w:rPr>
          <w:color w:val="231F20"/>
          <w:spacing w:val="-9"/>
          <w:w w:val="95"/>
          <w:position w:val="2"/>
          <w:sz w:val="14"/>
        </w:rPr>
        <w:t> </w:t>
      </w:r>
      <w:r>
        <w:rPr>
          <w:color w:val="231F20"/>
          <w:w w:val="95"/>
          <w:position w:val="2"/>
          <w:sz w:val="14"/>
        </w:rPr>
        <w:t>°C</w:t>
      </w:r>
      <w:r>
        <w:rPr>
          <w:color w:val="231F20"/>
          <w:spacing w:val="-8"/>
          <w:w w:val="95"/>
          <w:position w:val="2"/>
          <w:sz w:val="14"/>
        </w:rPr>
        <w:t> </w:t>
      </w:r>
      <w:r>
        <w:rPr>
          <w:color w:val="231F20"/>
          <w:w w:val="95"/>
          <w:position w:val="2"/>
          <w:sz w:val="14"/>
        </w:rPr>
        <w:t>(-13</w:t>
      </w:r>
      <w:r>
        <w:rPr>
          <w:color w:val="231F20"/>
          <w:spacing w:val="-9"/>
          <w:w w:val="95"/>
          <w:position w:val="2"/>
          <w:sz w:val="14"/>
        </w:rPr>
        <w:t> </w:t>
      </w:r>
      <w:r>
        <w:rPr>
          <w:color w:val="231F20"/>
          <w:w w:val="95"/>
          <w:position w:val="2"/>
          <w:sz w:val="14"/>
        </w:rPr>
        <w:t>~</w:t>
      </w:r>
      <w:r>
        <w:rPr>
          <w:color w:val="231F20"/>
          <w:spacing w:val="-9"/>
          <w:w w:val="95"/>
          <w:position w:val="2"/>
          <w:sz w:val="14"/>
        </w:rPr>
        <w:t> </w:t>
      </w:r>
      <w:r>
        <w:rPr>
          <w:color w:val="231F20"/>
          <w:w w:val="95"/>
          <w:position w:val="2"/>
          <w:sz w:val="14"/>
        </w:rPr>
        <w:t>185</w:t>
      </w:r>
      <w:r>
        <w:rPr>
          <w:color w:val="231F20"/>
          <w:spacing w:val="-8"/>
          <w:w w:val="95"/>
          <w:position w:val="2"/>
          <w:sz w:val="14"/>
        </w:rPr>
        <w:t> </w:t>
      </w:r>
      <w:r>
        <w:rPr>
          <w:color w:val="231F20"/>
          <w:w w:val="95"/>
          <w:position w:val="2"/>
          <w:sz w:val="14"/>
        </w:rPr>
        <w:t>°F)</w:t>
      </w:r>
    </w:p>
    <w:p>
      <w:pPr>
        <w:pStyle w:val="Heading1"/>
        <w:spacing w:before="128"/>
      </w:pPr>
      <w:r>
        <w:rPr>
          <w:color w:val="00447C"/>
          <w:w w:val="110"/>
        </w:rPr>
        <w:t>Ordering Information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759" w:val="left" w:leader="none"/>
        </w:tabs>
        <w:spacing w:line="172" w:lineRule="exact" w:before="1" w:after="0"/>
        <w:ind w:left="283" w:right="0" w:hanging="283"/>
        <w:jc w:val="left"/>
        <w:rPr>
          <w:sz w:val="14"/>
        </w:rPr>
      </w:pPr>
      <w:r>
        <w:rPr>
          <w:b/>
          <w:color w:val="231F20"/>
          <w:w w:val="90"/>
          <w:position w:val="2"/>
          <w:sz w:val="14"/>
        </w:rPr>
        <w:t>PCI-1602UP-CE</w:t>
        <w:tab/>
      </w:r>
      <w:r>
        <w:rPr>
          <w:color w:val="231F20"/>
          <w:w w:val="90"/>
          <w:position w:val="2"/>
          <w:sz w:val="14"/>
        </w:rPr>
        <w:t>2-port</w:t>
      </w:r>
      <w:r>
        <w:rPr>
          <w:color w:val="231F20"/>
          <w:spacing w:val="-19"/>
          <w:w w:val="90"/>
          <w:position w:val="2"/>
          <w:sz w:val="14"/>
        </w:rPr>
        <w:t> </w:t>
      </w:r>
      <w:r>
        <w:rPr>
          <w:color w:val="231F20"/>
          <w:w w:val="90"/>
          <w:position w:val="2"/>
          <w:sz w:val="14"/>
        </w:rPr>
        <w:t>RS-232/422/485</w:t>
      </w:r>
      <w:r>
        <w:rPr>
          <w:color w:val="231F20"/>
          <w:spacing w:val="-18"/>
          <w:w w:val="90"/>
          <w:position w:val="2"/>
          <w:sz w:val="14"/>
        </w:rPr>
        <w:t> </w:t>
      </w:r>
      <w:r>
        <w:rPr>
          <w:color w:val="231F20"/>
          <w:w w:val="90"/>
          <w:position w:val="2"/>
          <w:sz w:val="14"/>
        </w:rPr>
        <w:t>low-profile</w:t>
      </w:r>
      <w:r>
        <w:rPr>
          <w:color w:val="231F20"/>
          <w:spacing w:val="-18"/>
          <w:w w:val="90"/>
          <w:position w:val="2"/>
          <w:sz w:val="14"/>
        </w:rPr>
        <w:t> </w:t>
      </w:r>
      <w:r>
        <w:rPr>
          <w:color w:val="231F20"/>
          <w:w w:val="90"/>
          <w:position w:val="2"/>
          <w:sz w:val="14"/>
        </w:rPr>
        <w:t>universal</w:t>
      </w:r>
      <w:r>
        <w:rPr>
          <w:color w:val="231F20"/>
          <w:spacing w:val="-19"/>
          <w:w w:val="90"/>
          <w:position w:val="2"/>
          <w:sz w:val="14"/>
        </w:rPr>
        <w:t> </w:t>
      </w:r>
      <w:r>
        <w:rPr>
          <w:color w:val="231F20"/>
          <w:w w:val="90"/>
          <w:position w:val="2"/>
          <w:sz w:val="14"/>
        </w:rPr>
        <w:t>PCI</w:t>
      </w:r>
      <w:r>
        <w:rPr>
          <w:color w:val="231F20"/>
          <w:spacing w:val="-18"/>
          <w:w w:val="90"/>
          <w:position w:val="2"/>
          <w:sz w:val="14"/>
        </w:rPr>
        <w:t> </w:t>
      </w:r>
      <w:r>
        <w:rPr>
          <w:color w:val="231F20"/>
          <w:w w:val="90"/>
          <w:position w:val="2"/>
          <w:sz w:val="14"/>
        </w:rPr>
        <w:t>comm</w:t>
      </w:r>
      <w:r>
        <w:rPr>
          <w:color w:val="231F20"/>
          <w:spacing w:val="-18"/>
          <w:w w:val="90"/>
          <w:position w:val="2"/>
          <w:sz w:val="14"/>
        </w:rPr>
        <w:t> </w:t>
      </w:r>
      <w:r>
        <w:rPr>
          <w:color w:val="231F20"/>
          <w:w w:val="90"/>
          <w:position w:val="2"/>
          <w:sz w:val="14"/>
        </w:rPr>
        <w:t>card</w:t>
      </w:r>
    </w:p>
    <w:p>
      <w:pPr>
        <w:pStyle w:val="BodyText"/>
        <w:spacing w:line="147" w:lineRule="exact"/>
        <w:ind w:left="64" w:right="302"/>
        <w:jc w:val="center"/>
      </w:pPr>
      <w:r>
        <w:rPr>
          <w:color w:val="231F20"/>
          <w:w w:val="90"/>
        </w:rPr>
        <w:t>w/ isolation protection</w:t>
      </w:r>
    </w:p>
    <w:p>
      <w:pPr>
        <w:pStyle w:val="BodyText"/>
        <w:spacing w:before="62"/>
        <w:ind w:left="64" w:right="1594"/>
        <w:jc w:val="center"/>
      </w:pPr>
      <w:r>
        <w:rPr>
          <w:color w:val="231F20"/>
          <w:w w:val="85"/>
        </w:rPr>
        <w:t>Note: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Both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PCI-1602UP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equipped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DB25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2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x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DB9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cable.</w:t>
      </w:r>
    </w:p>
    <w:p>
      <w:pPr>
        <w:spacing w:after="0"/>
        <w:jc w:val="center"/>
        <w:sectPr>
          <w:type w:val="continuous"/>
          <w:pgSz w:w="12240" w:h="15840"/>
          <w:pgMar w:top="0" w:bottom="0" w:left="1020" w:right="1020"/>
          <w:cols w:num="2" w:equalWidth="0">
            <w:col w:w="4585" w:space="542"/>
            <w:col w:w="5073"/>
          </w:cols>
        </w:sectPr>
      </w:pPr>
    </w:p>
    <w:p>
      <w:pPr>
        <w:pStyle w:val="BodyText"/>
        <w:spacing w:before="11"/>
      </w:pPr>
    </w:p>
    <w:p>
      <w:pPr>
        <w:pStyle w:val="Heading3"/>
        <w:tabs>
          <w:tab w:pos="1775" w:val="left" w:leader="none"/>
          <w:tab w:pos="10086" w:val="left" w:leader="none"/>
        </w:tabs>
        <w:spacing w:before="106"/>
      </w:pPr>
      <w:r>
        <w:rPr/>
        <w:pict>
          <v:shape style="position:absolute;margin-left:61.876003pt;margin-top:6.116098pt;width:52.9pt;height:9pt;mso-position-horizontal-relative:page;mso-position-vertical-relative:paragraph;z-index:-251821056" coordorigin="1238,122" coordsize="1058,180" path="m1398,296l1384,267,1373,242,1350,193,1337,163,1337,242,1297,242,1317,193,1337,242,1337,163,1318,122,1238,296,1277,296,1288,267,1345,267,1357,296,1398,296m1512,228l1507,200,1496,184,1492,178,1481,171,1481,228,1478,245,1470,258,1456,266,1437,268,1437,184,1456,187,1470,196,1478,211,1481,228,1481,171,1466,163,1430,157,1405,157,1405,296,1436,296,1468,291,1492,277,1498,268,1507,255,1512,228m1585,264l1533,157,1497,157,1568,300,1585,264m1701,296l1639,152,1621,188,1636,225,1604,225,1593,249,1645,249,1665,296,1701,296m1828,157l1797,157,1797,234,1786,224,1711,155,1711,296,1743,296,1743,224,1828,302,1828,234,1828,157m1951,157l1842,157,1842,184,1880,184,1880,296,1914,296,1914,184,1951,184,1951,157m2046,157l1964,157,1964,296,2046,296,2046,270,1995,270,1995,240,2041,240,2041,213,1995,213,1995,183,2046,183,2046,157m2162,166l2156,161,2146,156,2129,156,2099,162,2075,176,2059,199,2053,227,2059,257,2075,280,2099,293,2129,298,2146,298,2155,293,2162,290,2162,271,2162,257,2156,265,2143,271,2130,271,2112,268,2098,259,2088,245,2084,226,2088,208,2098,194,2113,185,2130,182,2143,182,2156,188,2162,197,2162,182,2162,166m2295,157l2264,157,2264,213,2210,213,2210,157,2179,157,2179,296,2210,296,2210,240,2264,240,2264,296,2295,296,2295,240,2295,213,2295,157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89"/>
          <w:shd w:fill="00447C" w:color="auto" w:val="clear"/>
        </w:rPr>
        <w:t> </w:t>
      </w:r>
      <w:r>
        <w:rPr>
          <w:color w:val="FFFFFF"/>
          <w:shd w:fill="00447C" w:color="auto" w:val="clear"/>
        </w:rPr>
        <w:tab/>
      </w:r>
      <w:r>
        <w:rPr>
          <w:color w:val="FFFFFF"/>
          <w:w w:val="85"/>
          <w:shd w:fill="00447C" w:color="auto" w:val="clear"/>
        </w:rPr>
        <w:t>Industrial</w:t>
      </w:r>
      <w:r>
        <w:rPr>
          <w:color w:val="FFFFFF"/>
          <w:spacing w:val="18"/>
          <w:w w:val="85"/>
          <w:shd w:fill="00447C" w:color="auto" w:val="clear"/>
        </w:rPr>
        <w:t> </w:t>
      </w:r>
      <w:r>
        <w:rPr>
          <w:color w:val="FFFFFF"/>
          <w:w w:val="85"/>
          <w:shd w:fill="00447C" w:color="auto" w:val="clear"/>
        </w:rPr>
        <w:t>I/O</w:t>
      </w:r>
      <w:r>
        <w:rPr>
          <w:color w:val="FFFFFF"/>
          <w:shd w:fill="00447C" w:color="auto" w:val="clear"/>
        </w:rPr>
        <w:tab/>
      </w:r>
    </w:p>
    <w:p>
      <w:pPr>
        <w:pStyle w:val="BodyText"/>
        <w:tabs>
          <w:tab w:pos="8757" w:val="left" w:leader="none"/>
        </w:tabs>
        <w:spacing w:before="41"/>
        <w:ind w:left="113"/>
      </w:pPr>
      <w:r>
        <w:rPr>
          <w:color w:val="231F20"/>
          <w:w w:val="85"/>
        </w:rPr>
        <w:t>All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product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specifications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subject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change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without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notice.</w:t>
        <w:tab/>
      </w:r>
      <w:r>
        <w:rPr>
          <w:color w:val="231F20"/>
          <w:w w:val="80"/>
        </w:rPr>
        <w:t>Last updated: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27-Jun-2018</w:t>
      </w:r>
    </w:p>
    <w:sectPr>
      <w:type w:val="continuous"/>
      <w:pgSz w:w="12240" w:h="15840"/>
      <w:pgMar w:top="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"/>
      <w:lvlJc w:val="left"/>
      <w:pPr>
        <w:ind w:left="1871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5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1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6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3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0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7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43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15"/>
      <w:ind w:left="113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74"/>
      <w:ind w:left="113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6"/>
      <w:ind w:left="113"/>
      <w:outlineLvl w:val="3"/>
    </w:pPr>
    <w:rPr>
      <w:rFonts w:ascii="Arial" w:hAnsi="Arial" w:eastAsia="Arial" w:cs="Arial"/>
      <w:b/>
      <w:bCs/>
      <w:sz w:val="17"/>
      <w:szCs w:val="17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83" w:hanging="1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2019-11-13T10:01:35Z</dcterms:created>
  <dcterms:modified xsi:type="dcterms:W3CDTF">2019-11-13T10:01:35Z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